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ADBC" w14:textId="6BB286D1" w:rsidR="005D075A" w:rsidRPr="005D075A" w:rsidRDefault="007A7EBB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Poznań, dn. 20</w:t>
      </w:r>
      <w:r w:rsidR="004B2550" w:rsidRPr="004B2550">
        <w:rPr>
          <w:rFonts w:ascii="Arial" w:hAnsi="Arial" w:cs="Arial"/>
        </w:rPr>
        <w:t>.06.</w:t>
      </w:r>
      <w:r w:rsidR="00FD0226" w:rsidRPr="004B2550">
        <w:rPr>
          <w:rFonts w:ascii="Arial" w:hAnsi="Arial" w:cs="Arial"/>
        </w:rPr>
        <w:t>2024</w:t>
      </w:r>
      <w:r w:rsidR="005D075A" w:rsidRPr="004B2550">
        <w:rPr>
          <w:rFonts w:ascii="Arial" w:hAnsi="Arial" w:cs="Arial"/>
        </w:rPr>
        <w:t xml:space="preserve"> r.</w:t>
      </w:r>
    </w:p>
    <w:p w14:paraId="1F8E134A" w14:textId="77777777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2886B974" w14:textId="77777777" w:rsidR="00AF13F8" w:rsidRPr="005D075A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53855A20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DDF664D" w14:textId="07B8885B" w:rsidR="005D075A" w:rsidRPr="00523DD0" w:rsidRDefault="005D075A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23DD0">
        <w:rPr>
          <w:rFonts w:ascii="Arial" w:hAnsi="Arial" w:cs="Arial"/>
          <w:b/>
        </w:rPr>
        <w:t xml:space="preserve">ZAPYTANIE OFERTOWE nr </w:t>
      </w:r>
      <w:r w:rsidR="00791E66" w:rsidRPr="00523DD0">
        <w:rPr>
          <w:rFonts w:ascii="Arial" w:eastAsia="Times New Roman" w:hAnsi="Arial" w:cs="Arial"/>
          <w:b/>
          <w:lang w:eastAsia="pl-PL"/>
        </w:rPr>
        <w:t>KPO/</w:t>
      </w:r>
      <w:r w:rsidR="0009071C">
        <w:rPr>
          <w:rFonts w:ascii="Arial" w:eastAsia="Times New Roman" w:hAnsi="Arial" w:cs="Arial"/>
          <w:b/>
          <w:lang w:eastAsia="pl-PL"/>
        </w:rPr>
        <w:t>FA/3</w:t>
      </w:r>
      <w:r w:rsidR="00F72DB5">
        <w:rPr>
          <w:rFonts w:ascii="Arial" w:eastAsia="Times New Roman" w:hAnsi="Arial" w:cs="Arial"/>
          <w:b/>
          <w:lang w:eastAsia="pl-PL"/>
        </w:rPr>
        <w:t>/2024</w:t>
      </w:r>
    </w:p>
    <w:p w14:paraId="3E64684C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2D01FAA9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FF9F113" w14:textId="4DC32389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 xml:space="preserve">W związku z realizacją przez Fundację </w:t>
      </w:r>
      <w:r w:rsidR="00691951">
        <w:rPr>
          <w:rFonts w:ascii="Arial" w:hAnsi="Arial" w:cs="Arial"/>
        </w:rPr>
        <w:t>Akceptacja</w:t>
      </w:r>
      <w:r w:rsidRPr="005D075A">
        <w:rPr>
          <w:rFonts w:ascii="Arial" w:hAnsi="Arial" w:cs="Arial"/>
        </w:rPr>
        <w:t xml:space="preserve"> projektu pn.: „</w:t>
      </w:r>
      <w:r w:rsidR="00FD0226" w:rsidRPr="00FD0226">
        <w:rPr>
          <w:rFonts w:ascii="Arial" w:hAnsi="Arial" w:cs="Arial"/>
        </w:rPr>
        <w:t>Wzmocnienie potencjału fundacji poprzez zakup ambulansu z wyposażeniem specjalistycznym</w:t>
      </w:r>
      <w:r w:rsidRPr="005D075A">
        <w:rPr>
          <w:rFonts w:ascii="Arial" w:hAnsi="Arial" w:cs="Arial"/>
        </w:rPr>
        <w:t>”, w ramach Programu „Odporność oraz Rozwój</w:t>
      </w:r>
      <w:r w:rsidR="004F1976">
        <w:rPr>
          <w:rFonts w:ascii="Arial" w:hAnsi="Arial" w:cs="Arial"/>
        </w:rPr>
        <w:t xml:space="preserve"> </w:t>
      </w:r>
      <w:r w:rsidRPr="005D075A">
        <w:rPr>
          <w:rFonts w:ascii="Arial" w:hAnsi="Arial" w:cs="Arial"/>
        </w:rPr>
        <w:t>Ekonomii Społecznej i Przedsiębiorczości Społecznej” na lata 2022-2025</w:t>
      </w:r>
      <w:r w:rsidR="00035319">
        <w:rPr>
          <w:rFonts w:ascii="Arial" w:hAnsi="Arial" w:cs="Arial"/>
        </w:rPr>
        <w:t>,</w:t>
      </w:r>
      <w:r w:rsidRPr="005D075A">
        <w:rPr>
          <w:rFonts w:ascii="Arial" w:hAnsi="Arial" w:cs="Arial"/>
        </w:rPr>
        <w:t xml:space="preserve"> zwracamy się z prośbą o przedstawienie oferty na:</w:t>
      </w:r>
    </w:p>
    <w:p w14:paraId="72A22AE9" w14:textId="6E23AD3F" w:rsidR="005D075A" w:rsidRPr="005D075A" w:rsidRDefault="007A7EBB" w:rsidP="00930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</w:t>
      </w:r>
      <w:r w:rsidRPr="007A7EBB">
        <w:rPr>
          <w:rFonts w:ascii="Arial" w:hAnsi="Arial" w:cs="Arial"/>
          <w:b/>
        </w:rPr>
        <w:t>komputera przenośnego - laptopa</w:t>
      </w:r>
    </w:p>
    <w:p w14:paraId="525511A6" w14:textId="77777777" w:rsidR="004F1976" w:rsidRPr="00437C18" w:rsidRDefault="004F1976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492E173" w14:textId="77777777" w:rsidR="004F1976" w:rsidRDefault="004F1976" w:rsidP="00930802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7C18">
        <w:rPr>
          <w:rFonts w:ascii="Arial" w:hAnsi="Arial" w:cs="Arial"/>
          <w:b/>
          <w:sz w:val="22"/>
          <w:szCs w:val="22"/>
        </w:rPr>
        <w:t xml:space="preserve">ZAMAWIAJĄCY: </w:t>
      </w:r>
    </w:p>
    <w:p w14:paraId="31DFD1F1" w14:textId="77777777" w:rsidR="00437C18" w:rsidRPr="00437C18" w:rsidRDefault="00437C18" w:rsidP="00930802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285EA3B" w14:textId="77777777" w:rsidR="004F1976" w:rsidRPr="00437C18" w:rsidRDefault="004F1976" w:rsidP="00930802">
      <w:p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</w:rPr>
        <w:t xml:space="preserve">Fundacja </w:t>
      </w:r>
      <w:r w:rsidR="00FD0226">
        <w:rPr>
          <w:rFonts w:ascii="Arial" w:hAnsi="Arial" w:cs="Arial"/>
        </w:rPr>
        <w:t>Akceptacja</w:t>
      </w:r>
    </w:p>
    <w:p w14:paraId="1677D7EA" w14:textId="2F7B778A" w:rsidR="004F1976" w:rsidRPr="00437C18" w:rsidRDefault="004F1976" w:rsidP="00930802">
      <w:pPr>
        <w:spacing w:line="276" w:lineRule="auto"/>
        <w:jc w:val="both"/>
        <w:rPr>
          <w:rFonts w:ascii="Arial" w:hAnsi="Arial" w:cs="Arial"/>
        </w:rPr>
      </w:pPr>
      <w:r w:rsidRPr="00437C18">
        <w:rPr>
          <w:rFonts w:ascii="Arial" w:hAnsi="Arial" w:cs="Arial"/>
        </w:rPr>
        <w:t xml:space="preserve">ul. </w:t>
      </w:r>
      <w:r w:rsidR="00FD0226">
        <w:rPr>
          <w:rFonts w:ascii="Arial" w:hAnsi="Arial" w:cs="Arial"/>
        </w:rPr>
        <w:t xml:space="preserve">28 </w:t>
      </w:r>
      <w:r w:rsidR="00035319">
        <w:rPr>
          <w:rFonts w:ascii="Arial" w:hAnsi="Arial" w:cs="Arial"/>
        </w:rPr>
        <w:t>C</w:t>
      </w:r>
      <w:r w:rsidR="00FD0226">
        <w:rPr>
          <w:rFonts w:ascii="Arial" w:hAnsi="Arial" w:cs="Arial"/>
        </w:rPr>
        <w:t>zerwca 1956 r</w:t>
      </w:r>
      <w:r w:rsidR="00035319">
        <w:rPr>
          <w:rFonts w:ascii="Arial" w:hAnsi="Arial" w:cs="Arial"/>
        </w:rPr>
        <w:t>.</w:t>
      </w:r>
      <w:r w:rsidR="00FD0226">
        <w:rPr>
          <w:rFonts w:ascii="Arial" w:hAnsi="Arial" w:cs="Arial"/>
        </w:rPr>
        <w:t xml:space="preserve"> nr 149</w:t>
      </w:r>
    </w:p>
    <w:p w14:paraId="0EA2F6DD" w14:textId="2EA5A7B3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61-525</w:t>
      </w:r>
      <w:r w:rsidR="004F1976" w:rsidRPr="00437C18">
        <w:rPr>
          <w:rFonts w:ascii="Arial" w:hAnsi="Arial" w:cs="Arial"/>
        </w:rPr>
        <w:t xml:space="preserve"> Poznań</w:t>
      </w:r>
    </w:p>
    <w:p w14:paraId="1CE5415F" w14:textId="77777777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KRS: 0000677679</w:t>
      </w:r>
    </w:p>
    <w:p w14:paraId="22099F1F" w14:textId="77777777" w:rsidR="004F1976" w:rsidRPr="00437C18" w:rsidRDefault="00FD0226" w:rsidP="00C85E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NIP: 7831758944</w:t>
      </w:r>
      <w:r>
        <w:rPr>
          <w:rFonts w:ascii="Arial" w:hAnsi="Arial" w:cs="Arial"/>
        </w:rPr>
        <w:br/>
        <w:t>REGON: 367283723</w:t>
      </w:r>
    </w:p>
    <w:p w14:paraId="662A3848" w14:textId="77777777" w:rsidR="004F1976" w:rsidRPr="00437C18" w:rsidRDefault="00000000" w:rsidP="00930802">
      <w:pPr>
        <w:spacing w:line="276" w:lineRule="auto"/>
        <w:jc w:val="both"/>
        <w:rPr>
          <w:rFonts w:ascii="Arial" w:hAnsi="Arial" w:cs="Arial"/>
        </w:rPr>
      </w:pPr>
      <w:hyperlink r:id="rId8" w:history="1">
        <w:r w:rsidR="00FD0226" w:rsidRPr="00D31EF5">
          <w:rPr>
            <w:rStyle w:val="Hipercze"/>
            <w:rFonts w:ascii="Arial" w:hAnsi="Arial" w:cs="Arial"/>
          </w:rPr>
          <w:t>www.akceptacja.org.pl</w:t>
        </w:r>
      </w:hyperlink>
    </w:p>
    <w:p w14:paraId="7CBE220E" w14:textId="77777777" w:rsidR="004F1976" w:rsidRPr="00437C18" w:rsidRDefault="00FD0226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kontakt@akceptacja.org.pl</w:t>
      </w:r>
    </w:p>
    <w:p w14:paraId="252D759D" w14:textId="77777777" w:rsidR="004F1976" w:rsidRPr="00437C18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ind w:left="748"/>
        <w:jc w:val="both"/>
        <w:rPr>
          <w:rFonts w:ascii="Arial" w:hAnsi="Arial" w:cs="Arial"/>
          <w:sz w:val="22"/>
          <w:szCs w:val="22"/>
        </w:rPr>
      </w:pPr>
    </w:p>
    <w:p w14:paraId="5C05CBB2" w14:textId="77777777" w:rsidR="004F1976" w:rsidRPr="00437C18" w:rsidRDefault="004F1976" w:rsidP="00930802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7C18">
        <w:rPr>
          <w:rFonts w:ascii="Arial" w:hAnsi="Arial" w:cs="Arial"/>
          <w:b/>
          <w:sz w:val="22"/>
          <w:szCs w:val="22"/>
        </w:rPr>
        <w:t xml:space="preserve">TRYB UDZIELENIA ZAMÓWIENIA:  </w:t>
      </w:r>
    </w:p>
    <w:p w14:paraId="65644653" w14:textId="77777777" w:rsidR="004F1976" w:rsidRPr="00437C18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182599F" w14:textId="2E0870AC" w:rsidR="00E14099" w:rsidRPr="004B2550" w:rsidRDefault="00E14099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 w:rsidRPr="004B2550">
        <w:rPr>
          <w:rFonts w:ascii="Arial" w:hAnsi="Arial" w:cs="Arial"/>
        </w:rPr>
        <w:t xml:space="preserve">Postępowanie prowadzone jest na zasadach tożsamych z zasadą konkurencyjności w sposób przejrzysty i proporcjonalny oraz zapewniający zachowanie uczciwej konkurencji oraz równe traktowanie wykonawców. </w:t>
      </w:r>
      <w:r w:rsidR="00605623" w:rsidRPr="004B2550">
        <w:rPr>
          <w:rFonts w:ascii="Arial" w:hAnsi="Arial" w:cs="Arial"/>
        </w:rPr>
        <w:t>Zamawiający ogłasza publicznie zamiar udzielenia zamówienia</w:t>
      </w:r>
      <w:r w:rsidR="00035319" w:rsidRPr="004B2550">
        <w:rPr>
          <w:rFonts w:ascii="Arial" w:hAnsi="Arial" w:cs="Arial"/>
        </w:rPr>
        <w:t>,</w:t>
      </w:r>
      <w:r w:rsidR="00605623" w:rsidRPr="004B2550">
        <w:rPr>
          <w:rFonts w:ascii="Arial" w:hAnsi="Arial" w:cs="Arial"/>
        </w:rPr>
        <w:t xml:space="preserve"> w </w:t>
      </w:r>
      <w:r w:rsidR="00605623" w:rsidRPr="004B2550">
        <w:rPr>
          <w:rFonts w:ascii="Arial" w:eastAsiaTheme="minorHAnsi" w:hAnsi="Arial" w:cs="Arial"/>
        </w:rPr>
        <w:t>którym w odpowiedzi na ogłoszenie o zamówieniu oferty mogą składać wszyscy zainteresowani wykonawcy spełniający warunki udziału w postępowaniu.</w:t>
      </w:r>
    </w:p>
    <w:p w14:paraId="0496D5D4" w14:textId="34F5DF45" w:rsidR="00605623" w:rsidRPr="004B2550" w:rsidRDefault="007A7EBB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Data ogłoszenia: 20</w:t>
      </w:r>
      <w:r w:rsidR="004B2550" w:rsidRPr="004B2550">
        <w:rPr>
          <w:rFonts w:ascii="Arial" w:eastAsiaTheme="minorHAnsi" w:hAnsi="Arial" w:cs="Arial"/>
        </w:rPr>
        <w:t>.06.2024 r.</w:t>
      </w:r>
    </w:p>
    <w:p w14:paraId="263B583B" w14:textId="5024C357" w:rsidR="00605623" w:rsidRPr="00605623" w:rsidRDefault="00605623" w:rsidP="00930802">
      <w:pPr>
        <w:widowControl/>
        <w:adjustRightInd w:val="0"/>
        <w:jc w:val="both"/>
        <w:rPr>
          <w:rFonts w:ascii="Arial" w:eastAsiaTheme="minorHAnsi" w:hAnsi="Arial" w:cs="Arial"/>
        </w:rPr>
      </w:pPr>
      <w:r w:rsidRPr="004B2550">
        <w:rPr>
          <w:rFonts w:ascii="Arial" w:eastAsiaTheme="minorHAnsi" w:hAnsi="Arial" w:cs="Arial"/>
        </w:rPr>
        <w:t>Data składan</w:t>
      </w:r>
      <w:r w:rsidR="007A7EBB">
        <w:rPr>
          <w:rFonts w:ascii="Arial" w:eastAsiaTheme="minorHAnsi" w:hAnsi="Arial" w:cs="Arial"/>
        </w:rPr>
        <w:t>ia ofert: 27</w:t>
      </w:r>
      <w:r w:rsidR="004B2550">
        <w:rPr>
          <w:rFonts w:ascii="Arial" w:eastAsiaTheme="minorHAnsi" w:hAnsi="Arial" w:cs="Arial"/>
        </w:rPr>
        <w:t>.06.2024 r.</w:t>
      </w:r>
    </w:p>
    <w:p w14:paraId="25842CD1" w14:textId="77777777" w:rsidR="00E14099" w:rsidRPr="00605623" w:rsidRDefault="00E14099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94DE966" w14:textId="2B52E0BB" w:rsidR="004F1976" w:rsidRPr="00605623" w:rsidRDefault="004F1976" w:rsidP="00930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05623">
        <w:rPr>
          <w:rFonts w:ascii="Arial" w:hAnsi="Arial" w:cs="Arial"/>
          <w:sz w:val="22"/>
          <w:szCs w:val="22"/>
        </w:rPr>
        <w:t xml:space="preserve">Zamówienie współfinansowane jest </w:t>
      </w:r>
      <w:r w:rsidR="00437C18" w:rsidRPr="00605623">
        <w:rPr>
          <w:rFonts w:ascii="Arial" w:hAnsi="Arial" w:cs="Arial"/>
          <w:sz w:val="22"/>
          <w:szCs w:val="22"/>
        </w:rPr>
        <w:t>w ramach Programu „Odporność oraz Rozwój Ekonomii Społecznej i Przedsiębiorczości Społecznej” na lata 2022-2025.</w:t>
      </w:r>
    </w:p>
    <w:p w14:paraId="3CFFE38B" w14:textId="77777777" w:rsidR="005D075A" w:rsidRPr="00605623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3FC91E24" w14:textId="77777777" w:rsidR="005D075A" w:rsidRPr="00437C18" w:rsidRDefault="005D075A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1963255" w14:textId="77777777" w:rsidR="005D075A" w:rsidRPr="00437C18" w:rsidRDefault="00437C18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  <w:b/>
        </w:rPr>
        <w:t>OPIS PRZEDMIOTU</w:t>
      </w:r>
      <w:r w:rsidRPr="00437C18">
        <w:rPr>
          <w:rFonts w:ascii="Arial" w:hAnsi="Arial" w:cs="Arial"/>
          <w:b/>
          <w:spacing w:val="-3"/>
        </w:rPr>
        <w:t xml:space="preserve"> </w:t>
      </w:r>
      <w:r w:rsidRPr="00437C18">
        <w:rPr>
          <w:rFonts w:ascii="Arial" w:hAnsi="Arial" w:cs="Arial"/>
          <w:b/>
        </w:rPr>
        <w:t>ZAMÓWIENIA:</w:t>
      </w:r>
    </w:p>
    <w:p w14:paraId="1A15A5E5" w14:textId="77777777" w:rsidR="002A33A3" w:rsidRPr="00437C18" w:rsidRDefault="002A33A3" w:rsidP="00930802">
      <w:pPr>
        <w:spacing w:line="276" w:lineRule="auto"/>
        <w:jc w:val="both"/>
        <w:rPr>
          <w:rFonts w:ascii="Arial" w:hAnsi="Arial" w:cs="Arial"/>
        </w:rPr>
      </w:pPr>
    </w:p>
    <w:p w14:paraId="4B8A12D0" w14:textId="1FD730EF" w:rsidR="005D075A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437C18">
        <w:rPr>
          <w:rFonts w:ascii="Arial" w:hAnsi="Arial" w:cs="Arial"/>
        </w:rPr>
        <w:t xml:space="preserve">Przedmiotem zamówienia jest zakup </w:t>
      </w:r>
      <w:r w:rsidR="0009071C">
        <w:rPr>
          <w:rFonts w:ascii="Arial" w:hAnsi="Arial" w:cs="Arial"/>
        </w:rPr>
        <w:t>komputera przenośnego - laptopa</w:t>
      </w:r>
      <w:r w:rsidR="00FD46C6" w:rsidRPr="00035319">
        <w:rPr>
          <w:rFonts w:ascii="Arial" w:hAnsi="Arial" w:cs="Arial"/>
        </w:rPr>
        <w:t>,</w:t>
      </w:r>
      <w:r w:rsidR="00FD46C6">
        <w:rPr>
          <w:rFonts w:ascii="Arial" w:hAnsi="Arial" w:cs="Arial"/>
        </w:rPr>
        <w:t xml:space="preserve"> w ramach </w:t>
      </w:r>
      <w:r w:rsidR="005A716E">
        <w:rPr>
          <w:rFonts w:ascii="Arial" w:hAnsi="Arial" w:cs="Arial"/>
        </w:rPr>
        <w:t xml:space="preserve">projektu: </w:t>
      </w:r>
      <w:r w:rsidR="005A716E" w:rsidRPr="005D075A">
        <w:rPr>
          <w:rFonts w:ascii="Arial" w:hAnsi="Arial" w:cs="Arial"/>
        </w:rPr>
        <w:t>„</w:t>
      </w:r>
      <w:r w:rsidR="00FD0226" w:rsidRPr="00FD0226">
        <w:rPr>
          <w:rFonts w:ascii="Arial" w:hAnsi="Arial" w:cs="Arial"/>
        </w:rPr>
        <w:t>Wzmocnienie potencjału fundacji poprzez zakup ambulansu z wyposażeniem specjalistycznym</w:t>
      </w:r>
      <w:r w:rsidR="005A716E" w:rsidRPr="005D075A">
        <w:rPr>
          <w:rFonts w:ascii="Arial" w:hAnsi="Arial" w:cs="Arial"/>
        </w:rPr>
        <w:t>”, w ramach Programu „Odporność oraz Rozwój</w:t>
      </w:r>
      <w:r w:rsidR="005A716E">
        <w:rPr>
          <w:rFonts w:ascii="Arial" w:hAnsi="Arial" w:cs="Arial"/>
        </w:rPr>
        <w:t xml:space="preserve"> </w:t>
      </w:r>
      <w:r w:rsidR="005A716E" w:rsidRPr="005D075A">
        <w:rPr>
          <w:rFonts w:ascii="Arial" w:hAnsi="Arial" w:cs="Arial"/>
        </w:rPr>
        <w:t>Ekonomii Społecznej i Przedsiębiorczości Społecznej” na lata 2022-2025</w:t>
      </w:r>
      <w:r w:rsidR="005A716E">
        <w:rPr>
          <w:rFonts w:ascii="Arial" w:hAnsi="Arial" w:cs="Arial"/>
        </w:rPr>
        <w:t>.</w:t>
      </w:r>
    </w:p>
    <w:p w14:paraId="7314EED7" w14:textId="77777777" w:rsidR="005A13B7" w:rsidRPr="005A13B7" w:rsidRDefault="005A13B7" w:rsidP="00930802">
      <w:pPr>
        <w:spacing w:line="276" w:lineRule="auto"/>
        <w:jc w:val="both"/>
        <w:rPr>
          <w:rFonts w:ascii="Arial" w:hAnsi="Arial" w:cs="Arial"/>
        </w:rPr>
      </w:pPr>
    </w:p>
    <w:p w14:paraId="051BA2EC" w14:textId="77777777" w:rsidR="005A13B7" w:rsidRPr="005D075A" w:rsidRDefault="005A13B7" w:rsidP="00930802">
      <w:pPr>
        <w:spacing w:line="276" w:lineRule="auto"/>
        <w:jc w:val="both"/>
        <w:rPr>
          <w:rFonts w:ascii="Arial" w:hAnsi="Arial" w:cs="Arial"/>
        </w:rPr>
      </w:pPr>
      <w:r w:rsidRPr="005A13B7">
        <w:rPr>
          <w:rFonts w:ascii="Arial" w:hAnsi="Arial" w:cs="Arial"/>
        </w:rPr>
        <w:t xml:space="preserve">Zamówienie składa się z jednej części. </w:t>
      </w:r>
    </w:p>
    <w:p w14:paraId="1045F21B" w14:textId="77777777" w:rsidR="005A13B7" w:rsidRPr="005D075A" w:rsidRDefault="005A13B7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  <w:b/>
        </w:rPr>
        <w:t>Nazwa i kod określone we wspólnym słowniku</w:t>
      </w:r>
      <w:r w:rsidRPr="005D075A">
        <w:rPr>
          <w:rFonts w:ascii="Arial" w:hAnsi="Arial" w:cs="Arial"/>
          <w:b/>
          <w:spacing w:val="-5"/>
        </w:rPr>
        <w:t xml:space="preserve"> </w:t>
      </w:r>
      <w:r w:rsidRPr="005D075A">
        <w:rPr>
          <w:rFonts w:ascii="Arial" w:hAnsi="Arial" w:cs="Arial"/>
          <w:b/>
        </w:rPr>
        <w:t>zamówień:</w:t>
      </w:r>
    </w:p>
    <w:p w14:paraId="6FC478EE" w14:textId="2E69DB30" w:rsidR="00F92EF1" w:rsidRDefault="0009071C" w:rsidP="00930802">
      <w:pPr>
        <w:spacing w:line="276" w:lineRule="auto"/>
        <w:jc w:val="both"/>
        <w:rPr>
          <w:rFonts w:ascii="Arial" w:hAnsi="Arial" w:cs="Arial"/>
        </w:rPr>
      </w:pPr>
      <w:r w:rsidRPr="0009071C">
        <w:rPr>
          <w:rFonts w:ascii="Arial" w:hAnsi="Arial" w:cs="Arial"/>
        </w:rPr>
        <w:t>Kod CPV 30213100-6: Komputery przenośne</w:t>
      </w:r>
    </w:p>
    <w:p w14:paraId="5C3BD64F" w14:textId="77777777" w:rsidR="005A716E" w:rsidRPr="005A716E" w:rsidRDefault="005A716E" w:rsidP="00930802">
      <w:pPr>
        <w:spacing w:line="276" w:lineRule="auto"/>
        <w:jc w:val="both"/>
        <w:rPr>
          <w:rFonts w:ascii="Arial" w:hAnsi="Arial" w:cs="Arial"/>
          <w:b/>
        </w:rPr>
      </w:pPr>
      <w:r w:rsidRPr="005A716E">
        <w:rPr>
          <w:rFonts w:ascii="Arial" w:hAnsi="Arial" w:cs="Arial"/>
          <w:b/>
        </w:rPr>
        <w:t>Zamawiający doprecyzowuje opis przedmiotu zamówienia:</w:t>
      </w:r>
    </w:p>
    <w:p w14:paraId="7E9975BA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60466963" w14:textId="4C97AA30" w:rsidR="005D075A" w:rsidRPr="005D075A" w:rsidRDefault="005D075A" w:rsidP="00930802">
      <w:pPr>
        <w:spacing w:line="276" w:lineRule="auto"/>
        <w:jc w:val="both"/>
        <w:rPr>
          <w:rFonts w:ascii="Arial" w:hAnsi="Arial" w:cs="Arial"/>
          <w:b/>
        </w:rPr>
      </w:pPr>
      <w:r w:rsidRPr="005D075A">
        <w:rPr>
          <w:rFonts w:ascii="Arial" w:hAnsi="Arial" w:cs="Arial"/>
          <w:b/>
        </w:rPr>
        <w:t>SPECYFIKACJA</w:t>
      </w:r>
      <w:r w:rsidRPr="005D075A">
        <w:rPr>
          <w:rFonts w:ascii="Arial" w:hAnsi="Arial" w:cs="Arial"/>
          <w:b/>
          <w:spacing w:val="-1"/>
        </w:rPr>
        <w:t xml:space="preserve"> </w:t>
      </w:r>
      <w:r w:rsidRPr="005D075A">
        <w:rPr>
          <w:rFonts w:ascii="Arial" w:hAnsi="Arial" w:cs="Arial"/>
          <w:b/>
        </w:rPr>
        <w:t xml:space="preserve">PRODUKTU </w:t>
      </w:r>
      <w:r w:rsidR="00035319">
        <w:rPr>
          <w:rFonts w:ascii="Arial" w:hAnsi="Arial" w:cs="Arial"/>
          <w:b/>
        </w:rPr>
        <w:t>–</w:t>
      </w:r>
      <w:r w:rsidRPr="005D075A">
        <w:rPr>
          <w:rFonts w:ascii="Arial" w:hAnsi="Arial" w:cs="Arial"/>
          <w:b/>
        </w:rPr>
        <w:t xml:space="preserve"> </w:t>
      </w:r>
      <w:r w:rsidR="0009071C">
        <w:rPr>
          <w:rFonts w:ascii="Arial" w:hAnsi="Arial" w:cs="Arial"/>
          <w:b/>
        </w:rPr>
        <w:t>KOMPUTER PRZENOŚNY - LAPTOP</w:t>
      </w:r>
    </w:p>
    <w:p w14:paraId="0845EEE2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</w:rPr>
      </w:pPr>
    </w:p>
    <w:p w14:paraId="106BBAE7" w14:textId="165D02FE" w:rsidR="0026330B" w:rsidRPr="0026330B" w:rsidRDefault="0026330B" w:rsidP="007A7EBB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330B">
        <w:rPr>
          <w:rFonts w:ascii="Arial" w:eastAsia="Times New Roman" w:hAnsi="Arial" w:cs="Arial"/>
          <w:sz w:val="20"/>
          <w:szCs w:val="20"/>
          <w:lang w:eastAsia="pl-PL"/>
        </w:rPr>
        <w:t xml:space="preserve">Procesor CPU: Intel </w:t>
      </w:r>
      <w:proofErr w:type="spellStart"/>
      <w:r w:rsidRPr="0026330B">
        <w:rPr>
          <w:rFonts w:ascii="Arial" w:eastAsia="Times New Roman" w:hAnsi="Arial" w:cs="Arial"/>
          <w:sz w:val="20"/>
          <w:szCs w:val="20"/>
          <w:lang w:eastAsia="pl-PL"/>
        </w:rPr>
        <w:t>Core</w:t>
      </w:r>
      <w:proofErr w:type="spellEnd"/>
      <w:r w:rsidRPr="002633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6CA6">
        <w:rPr>
          <w:rFonts w:ascii="Arial" w:eastAsia="Times New Roman" w:hAnsi="Arial" w:cs="Arial"/>
          <w:sz w:val="20"/>
          <w:szCs w:val="20"/>
          <w:lang w:eastAsia="pl-PL"/>
        </w:rPr>
        <w:t>i5 lub i7</w:t>
      </w:r>
      <w:r w:rsidR="007A7E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A7EBB" w:rsidRPr="007A7EBB">
        <w:rPr>
          <w:rFonts w:ascii="Arial" w:eastAsia="Times New Roman" w:hAnsi="Arial" w:cs="Arial"/>
          <w:sz w:val="20"/>
          <w:szCs w:val="20"/>
          <w:lang w:eastAsia="pl-PL"/>
        </w:rPr>
        <w:t>(12. Generacja) 12700H / 2.3 GHz</w:t>
      </w:r>
    </w:p>
    <w:p w14:paraId="0FEDF17C" w14:textId="77777777" w:rsidR="0026330B" w:rsidRPr="0026330B" w:rsidRDefault="0026330B" w:rsidP="0026330B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330B">
        <w:rPr>
          <w:rFonts w:ascii="Arial" w:eastAsia="Times New Roman" w:hAnsi="Arial" w:cs="Arial"/>
          <w:sz w:val="20"/>
          <w:szCs w:val="20"/>
          <w:lang w:eastAsia="pl-PL"/>
        </w:rPr>
        <w:t>Pamięć podręczna procesora: 24 MB</w:t>
      </w:r>
    </w:p>
    <w:p w14:paraId="3655D30D" w14:textId="29615E11" w:rsidR="0026330B" w:rsidRPr="0026330B" w:rsidRDefault="0026330B" w:rsidP="0026330B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330B">
        <w:rPr>
          <w:rFonts w:ascii="Arial" w:eastAsia="Times New Roman" w:hAnsi="Arial" w:cs="Arial"/>
          <w:sz w:val="20"/>
          <w:szCs w:val="20"/>
          <w:lang w:eastAsia="pl-PL"/>
        </w:rPr>
        <w:t xml:space="preserve">Pamięć OPERACYJNA RAM: </w:t>
      </w:r>
      <w:r w:rsidR="00746CA6">
        <w:rPr>
          <w:rFonts w:ascii="Arial" w:eastAsia="Times New Roman" w:hAnsi="Arial" w:cs="Arial"/>
          <w:sz w:val="20"/>
          <w:szCs w:val="20"/>
          <w:lang w:eastAsia="pl-PL"/>
        </w:rPr>
        <w:t>nie mniej niż 8 GB, DDR 4</w:t>
      </w:r>
    </w:p>
    <w:p w14:paraId="158E6B9F" w14:textId="071FB847" w:rsidR="0026330B" w:rsidRDefault="0026330B" w:rsidP="0026330B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330B">
        <w:rPr>
          <w:rFonts w:ascii="Arial" w:eastAsia="Times New Roman" w:hAnsi="Arial" w:cs="Arial"/>
          <w:sz w:val="20"/>
          <w:szCs w:val="20"/>
          <w:lang w:eastAsia="pl-PL"/>
        </w:rPr>
        <w:t>Max obsługiwany RAM: 64 GB</w:t>
      </w:r>
    </w:p>
    <w:p w14:paraId="66ED3137" w14:textId="0C840DB7" w:rsidR="007A7EBB" w:rsidRDefault="007A7EBB" w:rsidP="007A7EBB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A7EBB">
        <w:rPr>
          <w:rFonts w:ascii="Arial" w:eastAsia="Times New Roman" w:hAnsi="Arial" w:cs="Arial"/>
          <w:sz w:val="20"/>
          <w:szCs w:val="20"/>
          <w:lang w:eastAsia="pl-PL"/>
        </w:rPr>
        <w:t>Technologia: DDR5 SDRAM</w:t>
      </w:r>
    </w:p>
    <w:p w14:paraId="0674B534" w14:textId="7BAE5422" w:rsidR="00746CA6" w:rsidRPr="0026330B" w:rsidRDefault="00746CA6" w:rsidP="00746CA6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Dysk SSD 1000 GB </w:t>
      </w:r>
      <w:proofErr w:type="spellStart"/>
      <w:r w:rsidRPr="00746CA6">
        <w:rPr>
          <w:rFonts w:ascii="Arial" w:eastAsia="Times New Roman" w:hAnsi="Arial" w:cs="Arial"/>
          <w:sz w:val="20"/>
          <w:szCs w:val="20"/>
          <w:lang w:eastAsia="pl-PL"/>
        </w:rPr>
        <w:t>PCIe</w:t>
      </w:r>
      <w:proofErr w:type="spellEnd"/>
      <w:r w:rsidRPr="00746CA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46CA6">
        <w:rPr>
          <w:rFonts w:ascii="Arial" w:eastAsia="Times New Roman" w:hAnsi="Arial" w:cs="Arial"/>
          <w:sz w:val="20"/>
          <w:szCs w:val="20"/>
          <w:lang w:eastAsia="pl-PL"/>
        </w:rPr>
        <w:t>NVMe</w:t>
      </w:r>
      <w:proofErr w:type="spellEnd"/>
      <w:r w:rsidRPr="00746CA6">
        <w:rPr>
          <w:rFonts w:ascii="Arial" w:eastAsia="Times New Roman" w:hAnsi="Arial" w:cs="Arial"/>
          <w:sz w:val="20"/>
          <w:szCs w:val="20"/>
          <w:lang w:eastAsia="pl-PL"/>
        </w:rPr>
        <w:t xml:space="preserve"> 3.0 x4</w:t>
      </w:r>
    </w:p>
    <w:p w14:paraId="05866A27" w14:textId="5D3B628D" w:rsidR="0026330B" w:rsidRPr="0026330B" w:rsidRDefault="0026330B" w:rsidP="0026330B">
      <w:pPr>
        <w:pStyle w:val="Tekstpodstawowy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330B">
        <w:rPr>
          <w:rFonts w:ascii="Arial" w:eastAsia="Times New Roman" w:hAnsi="Arial" w:cs="Arial"/>
          <w:sz w:val="20"/>
          <w:szCs w:val="20"/>
          <w:lang w:eastAsia="pl-PL"/>
        </w:rPr>
        <w:t>System operacyjny</w:t>
      </w:r>
      <w:r w:rsidR="00746CA6">
        <w:rPr>
          <w:rFonts w:ascii="Arial" w:eastAsia="Times New Roman" w:hAnsi="Arial" w:cs="Arial"/>
          <w:sz w:val="20"/>
          <w:szCs w:val="20"/>
          <w:lang w:eastAsia="pl-PL"/>
        </w:rPr>
        <w:t xml:space="preserve"> minimum</w:t>
      </w:r>
      <w:r w:rsidRPr="0026330B">
        <w:rPr>
          <w:rFonts w:ascii="Arial" w:eastAsia="Times New Roman" w:hAnsi="Arial" w:cs="Arial"/>
          <w:sz w:val="20"/>
          <w:szCs w:val="20"/>
          <w:lang w:eastAsia="pl-PL"/>
        </w:rPr>
        <w:t xml:space="preserve">: Windows 11 </w:t>
      </w:r>
      <w:proofErr w:type="spellStart"/>
      <w:r w:rsidR="007A7EBB">
        <w:rPr>
          <w:rFonts w:ascii="Arial" w:eastAsia="Times New Roman" w:hAnsi="Arial" w:cs="Arial"/>
          <w:sz w:val="20"/>
          <w:szCs w:val="20"/>
          <w:lang w:eastAsia="pl-PL"/>
        </w:rPr>
        <w:t>Prof</w:t>
      </w:r>
      <w:proofErr w:type="spellEnd"/>
      <w:r w:rsidR="007A7EBB">
        <w:rPr>
          <w:rFonts w:ascii="Arial" w:eastAsia="Times New Roman" w:hAnsi="Arial" w:cs="Arial"/>
          <w:sz w:val="20"/>
          <w:szCs w:val="20"/>
          <w:lang w:eastAsia="pl-PL"/>
        </w:rPr>
        <w:t>/Home</w:t>
      </w:r>
    </w:p>
    <w:p w14:paraId="63DB6F54" w14:textId="3DFF8640" w:rsidR="005A716E" w:rsidRPr="0026330B" w:rsidRDefault="0026330B" w:rsidP="0026330B">
      <w:pPr>
        <w:pStyle w:val="Tekstpodstawowy"/>
        <w:numPr>
          <w:ilvl w:val="0"/>
          <w:numId w:val="49"/>
        </w:numPr>
        <w:spacing w:line="276" w:lineRule="auto"/>
        <w:jc w:val="both"/>
      </w:pPr>
      <w:r w:rsidRPr="0026330B">
        <w:rPr>
          <w:rFonts w:ascii="Arial" w:eastAsia="Times New Roman" w:hAnsi="Arial" w:cs="Arial"/>
          <w:sz w:val="20"/>
          <w:szCs w:val="20"/>
          <w:lang w:eastAsia="pl-PL"/>
        </w:rPr>
        <w:t>Wyświetlacz Typ: 15.6"</w:t>
      </w:r>
    </w:p>
    <w:p w14:paraId="0ECE0B89" w14:textId="3418163B" w:rsidR="0026330B" w:rsidRDefault="00746CA6" w:rsidP="0026330B">
      <w:pPr>
        <w:pStyle w:val="Tekstpodstawowy"/>
        <w:numPr>
          <w:ilvl w:val="0"/>
          <w:numId w:val="49"/>
        </w:numPr>
        <w:spacing w:line="276" w:lineRule="auto"/>
        <w:jc w:val="both"/>
      </w:pPr>
      <w:r>
        <w:t>Wi-Fi (min 802,11 a/b/g/n/</w:t>
      </w:r>
      <w:proofErr w:type="spellStart"/>
      <w:r>
        <w:t>ac</w:t>
      </w:r>
      <w:proofErr w:type="spellEnd"/>
      <w:r>
        <w:t>)</w:t>
      </w:r>
    </w:p>
    <w:p w14:paraId="1B19AEFA" w14:textId="2E3FF766" w:rsidR="00746CA6" w:rsidRDefault="00746CA6" w:rsidP="0026330B">
      <w:pPr>
        <w:pStyle w:val="Tekstpodstawowy"/>
        <w:numPr>
          <w:ilvl w:val="0"/>
          <w:numId w:val="49"/>
        </w:numPr>
        <w:spacing w:line="276" w:lineRule="auto"/>
        <w:jc w:val="both"/>
      </w:pPr>
      <w:r>
        <w:t>Bluetooth</w:t>
      </w:r>
    </w:p>
    <w:p w14:paraId="6702DCD8" w14:textId="73DF2DAC" w:rsidR="007A7EBB" w:rsidRDefault="007A7EBB" w:rsidP="007A7EBB">
      <w:pPr>
        <w:pStyle w:val="Tekstpodstawowy"/>
        <w:spacing w:line="276" w:lineRule="auto"/>
        <w:jc w:val="both"/>
      </w:pPr>
    </w:p>
    <w:p w14:paraId="744AE2E6" w14:textId="77777777" w:rsidR="005A716E" w:rsidRDefault="005A716E" w:rsidP="00930802">
      <w:pPr>
        <w:pStyle w:val="Tekstpodstawowy"/>
        <w:spacing w:line="276" w:lineRule="auto"/>
        <w:ind w:left="116"/>
        <w:jc w:val="both"/>
      </w:pPr>
      <w:r>
        <w:t>INFORMACJE DODATKOWE:</w:t>
      </w:r>
    </w:p>
    <w:p w14:paraId="77EF7548" w14:textId="77777777" w:rsidR="005A716E" w:rsidRDefault="005A716E" w:rsidP="00930802">
      <w:pPr>
        <w:pStyle w:val="Tekstpodstawowy"/>
        <w:spacing w:line="276" w:lineRule="auto"/>
        <w:ind w:left="116"/>
        <w:jc w:val="both"/>
      </w:pPr>
    </w:p>
    <w:p w14:paraId="3873425E" w14:textId="77777777" w:rsidR="005A716E" w:rsidRDefault="005A716E" w:rsidP="00635C4C">
      <w:pPr>
        <w:pStyle w:val="Tekstpodstawowy"/>
        <w:spacing w:line="276" w:lineRule="auto"/>
        <w:ind w:left="116" w:right="109"/>
        <w:jc w:val="both"/>
      </w:pPr>
      <w:r>
        <w:t>Zamawiający wskazuje, że jeżeli w niniejszym zapytaniu ofertowym lub w innym dokumencie stanowiącym część zapytania ofertowego wskazane zostały nazwy producenta, nazwy własne, znaki towarowe, patenty lub pochodzenie materiałów czy urządzeń, dodaje się do nich wyrazy „lub równoważne”.</w:t>
      </w:r>
    </w:p>
    <w:p w14:paraId="38C5E9B0" w14:textId="77777777" w:rsidR="005A13B7" w:rsidRPr="005A13B7" w:rsidRDefault="005A13B7" w:rsidP="00930802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14:paraId="1BA2E11A" w14:textId="05B271A3" w:rsidR="005D075A" w:rsidRPr="005D075A" w:rsidRDefault="005D075A" w:rsidP="00930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>Przedmiot</w:t>
      </w:r>
      <w:r w:rsidRPr="005D075A">
        <w:rPr>
          <w:rFonts w:ascii="Arial" w:hAnsi="Arial" w:cs="Arial"/>
          <w:spacing w:val="-6"/>
        </w:rPr>
        <w:t xml:space="preserve"> </w:t>
      </w:r>
      <w:r w:rsidRPr="005D075A">
        <w:rPr>
          <w:rFonts w:ascii="Arial" w:hAnsi="Arial" w:cs="Arial"/>
        </w:rPr>
        <w:t>zamówienia</w:t>
      </w:r>
      <w:r w:rsidRPr="005D075A">
        <w:rPr>
          <w:rFonts w:ascii="Arial" w:hAnsi="Arial" w:cs="Arial"/>
          <w:spacing w:val="-5"/>
        </w:rPr>
        <w:t xml:space="preserve"> </w:t>
      </w:r>
      <w:r w:rsidR="00535420">
        <w:rPr>
          <w:rFonts w:ascii="Arial" w:hAnsi="Arial" w:cs="Arial"/>
        </w:rPr>
        <w:t>ma być</w:t>
      </w:r>
      <w:r w:rsidR="00F92EF1" w:rsidRPr="00F92EF1">
        <w:rPr>
          <w:rFonts w:ascii="Arial" w:hAnsi="Arial" w:cs="Arial"/>
          <w:spacing w:val="-5"/>
        </w:rPr>
        <w:t xml:space="preserve"> nowy</w:t>
      </w:r>
      <w:r w:rsidR="00635C4C" w:rsidRPr="00717AA8">
        <w:rPr>
          <w:rFonts w:ascii="Arial" w:hAnsi="Arial" w:cs="Arial"/>
          <w:spacing w:val="-5"/>
        </w:rPr>
        <w:t>,</w:t>
      </w:r>
      <w:r w:rsidR="00605623" w:rsidRPr="003653ED">
        <w:rPr>
          <w:rFonts w:ascii="Arial" w:hAnsi="Arial" w:cs="Arial"/>
          <w:color w:val="FF0000"/>
          <w:spacing w:val="-5"/>
        </w:rPr>
        <w:t xml:space="preserve"> </w:t>
      </w:r>
      <w:r w:rsidRPr="005D075A">
        <w:rPr>
          <w:rFonts w:ascii="Arial" w:hAnsi="Arial" w:cs="Arial"/>
        </w:rPr>
        <w:t>kompletny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i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  <w:spacing w:val="-3"/>
        </w:rPr>
        <w:t>sprawny,</w:t>
      </w:r>
      <w:r w:rsidRPr="005D075A">
        <w:rPr>
          <w:rFonts w:ascii="Arial" w:hAnsi="Arial" w:cs="Arial"/>
          <w:spacing w:val="-6"/>
        </w:rPr>
        <w:t xml:space="preserve"> </w:t>
      </w:r>
      <w:r w:rsidRPr="005D075A">
        <w:rPr>
          <w:rFonts w:ascii="Arial" w:hAnsi="Arial" w:cs="Arial"/>
        </w:rPr>
        <w:t>wolny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od</w:t>
      </w:r>
      <w:r w:rsidRPr="005D075A">
        <w:rPr>
          <w:rFonts w:ascii="Arial" w:hAnsi="Arial" w:cs="Arial"/>
          <w:spacing w:val="-5"/>
        </w:rPr>
        <w:t xml:space="preserve"> </w:t>
      </w:r>
      <w:r w:rsidRPr="005D075A">
        <w:rPr>
          <w:rFonts w:ascii="Arial" w:hAnsi="Arial" w:cs="Arial"/>
        </w:rPr>
        <w:t>wad prawnych, spełniać wszelkie standardy funkcjonalne, techniczne i jakościowe.</w:t>
      </w:r>
    </w:p>
    <w:p w14:paraId="52A265F4" w14:textId="77777777" w:rsidR="005D075A" w:rsidRPr="005D075A" w:rsidRDefault="005D075A" w:rsidP="00930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D075A">
        <w:rPr>
          <w:rFonts w:ascii="Arial" w:hAnsi="Arial" w:cs="Arial"/>
        </w:rPr>
        <w:t xml:space="preserve">Zamawiający nie dopuszcza składanie ofert częściowych. </w:t>
      </w:r>
    </w:p>
    <w:p w14:paraId="3B2E34BB" w14:textId="77777777" w:rsidR="005D075A" w:rsidRPr="005D075A" w:rsidRDefault="005D075A" w:rsidP="0093080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D075A">
        <w:rPr>
          <w:rFonts w:ascii="Arial" w:hAnsi="Arial" w:cs="Arial"/>
        </w:rPr>
        <w:t>Zamawiający nie dopuszcza składania ofert wariantowych.</w:t>
      </w:r>
    </w:p>
    <w:p w14:paraId="76A9C3C5" w14:textId="77777777" w:rsidR="005D075A" w:rsidRPr="005D075A" w:rsidRDefault="005D075A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9C85499" w14:textId="77777777" w:rsidR="005A716E" w:rsidRPr="00EA2ADE" w:rsidRDefault="005D075A" w:rsidP="00930802">
      <w:pPr>
        <w:spacing w:line="276" w:lineRule="auto"/>
        <w:jc w:val="both"/>
        <w:rPr>
          <w:rFonts w:ascii="Arial" w:hAnsi="Arial" w:cs="Arial"/>
        </w:rPr>
      </w:pPr>
      <w:r w:rsidRPr="005D075A">
        <w:rPr>
          <w:rFonts w:ascii="Arial" w:hAnsi="Arial" w:cs="Arial"/>
        </w:rPr>
        <w:t>Wykonawca zobowiązany jest wypełnić załącznik nr 1 – Formularz ofertowy.</w:t>
      </w:r>
    </w:p>
    <w:p w14:paraId="4562717C" w14:textId="77777777" w:rsidR="00437C18" w:rsidRDefault="00437C18" w:rsidP="00930802">
      <w:pPr>
        <w:pStyle w:val="Akapitzlist"/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437C18">
        <w:rPr>
          <w:rFonts w:ascii="Arial" w:hAnsi="Arial" w:cs="Arial"/>
          <w:b/>
          <w:bCs/>
        </w:rPr>
        <w:t>TERMINY I MIEJSCE WYKONANIA ZAMÓWIENIA</w:t>
      </w:r>
      <w:r w:rsidRPr="00437C18">
        <w:rPr>
          <w:rFonts w:ascii="Arial" w:eastAsia="Times New Roman" w:hAnsi="Arial" w:cs="Arial"/>
          <w:lang w:eastAsia="pl-PL"/>
        </w:rPr>
        <w:t xml:space="preserve"> </w:t>
      </w:r>
    </w:p>
    <w:p w14:paraId="6CA87E35" w14:textId="1D0ECD75" w:rsidR="005A716E" w:rsidRPr="005A716E" w:rsidRDefault="005A716E" w:rsidP="00930802">
      <w:pPr>
        <w:pStyle w:val="Tekstpodstawowy"/>
        <w:numPr>
          <w:ilvl w:val="0"/>
          <w:numId w:val="35"/>
        </w:numPr>
        <w:spacing w:line="276" w:lineRule="auto"/>
        <w:ind w:right="605"/>
        <w:jc w:val="both"/>
      </w:pPr>
      <w:r w:rsidRPr="005A716E">
        <w:t xml:space="preserve">Termin wykonania przedmiotu zamówienia / Termin dostawy: maksymalnie do </w:t>
      </w:r>
      <w:r w:rsidR="007A7EBB">
        <w:t>27</w:t>
      </w:r>
      <w:r w:rsidR="006A074A">
        <w:t>.07</w:t>
      </w:r>
      <w:r w:rsidR="004B2550">
        <w:t>.</w:t>
      </w:r>
      <w:r w:rsidRPr="005A716E">
        <w:t xml:space="preserve">2024 r. </w:t>
      </w:r>
    </w:p>
    <w:p w14:paraId="16FEA121" w14:textId="77777777" w:rsidR="005A716E" w:rsidRPr="005A716E" w:rsidRDefault="005D075A" w:rsidP="00930802">
      <w:pPr>
        <w:pStyle w:val="Tekstpodstawowy"/>
        <w:numPr>
          <w:ilvl w:val="0"/>
          <w:numId w:val="35"/>
        </w:numPr>
        <w:spacing w:line="276" w:lineRule="auto"/>
        <w:ind w:right="605"/>
        <w:jc w:val="both"/>
      </w:pPr>
      <w:r w:rsidRPr="005A716E">
        <w:rPr>
          <w:rFonts w:ascii="Arial" w:eastAsia="Times New Roman" w:hAnsi="Arial" w:cs="Arial"/>
          <w:lang w:eastAsia="pl-PL"/>
        </w:rPr>
        <w:t xml:space="preserve">Dostawa (zakup) zostaje uznana za wykonaną w momencie postawienia przedmiotu zamówienia do dyspozycji Zamawiającego pod wskazany adres. </w:t>
      </w:r>
    </w:p>
    <w:p w14:paraId="41783BCA" w14:textId="77777777" w:rsidR="005D075A" w:rsidRPr="005A716E" w:rsidRDefault="005D075A" w:rsidP="00930802">
      <w:pPr>
        <w:pStyle w:val="Tekstpodstawowy"/>
        <w:numPr>
          <w:ilvl w:val="0"/>
          <w:numId w:val="35"/>
        </w:numPr>
        <w:spacing w:line="276" w:lineRule="auto"/>
        <w:ind w:right="605"/>
        <w:jc w:val="both"/>
      </w:pPr>
      <w:r w:rsidRPr="005A716E">
        <w:rPr>
          <w:rFonts w:ascii="Arial" w:eastAsia="Times New Roman" w:hAnsi="Arial" w:cs="Arial"/>
          <w:lang w:eastAsia="pl-PL"/>
        </w:rPr>
        <w:t>Zamawiający dopuszcza możliwość zmiany umowy n</w:t>
      </w:r>
      <w:r w:rsidR="00717A3E" w:rsidRPr="005A716E">
        <w:rPr>
          <w:rFonts w:ascii="Arial" w:eastAsia="Times New Roman" w:hAnsi="Arial" w:cs="Arial"/>
          <w:lang w:eastAsia="pl-PL"/>
        </w:rPr>
        <w:t xml:space="preserve">a dostawę przedmiotu zamówienia </w:t>
      </w:r>
      <w:r w:rsidRPr="005A716E">
        <w:rPr>
          <w:rFonts w:ascii="Arial" w:eastAsia="Times New Roman" w:hAnsi="Arial" w:cs="Arial"/>
          <w:lang w:eastAsia="pl-PL"/>
        </w:rPr>
        <w:t>w zakresie wydłużenia wymaganego terminu dostawy tylko w przypadku zaistnienia niezależnych od Dostawcy lub Zamawiającego okoliczności, w szczególności w przypadku:</w:t>
      </w:r>
    </w:p>
    <w:p w14:paraId="3C9A9531" w14:textId="77777777" w:rsidR="005D075A" w:rsidRPr="005A716E" w:rsidRDefault="005D075A" w:rsidP="00930802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A716E">
        <w:rPr>
          <w:rFonts w:ascii="Arial" w:eastAsia="Times New Roman" w:hAnsi="Arial" w:cs="Arial"/>
          <w:lang w:eastAsia="pl-PL"/>
        </w:rPr>
        <w:t>wystąpienia zmian powszechnie obowiązujących przepisów prawa, które mają wpływ na realizację przedmiotu umowy;</w:t>
      </w:r>
    </w:p>
    <w:p w14:paraId="4F49C475" w14:textId="77777777" w:rsidR="005D075A" w:rsidRDefault="005D075A" w:rsidP="00930802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5A716E">
        <w:rPr>
          <w:rFonts w:ascii="Arial" w:eastAsia="Times New Roman" w:hAnsi="Arial" w:cs="Arial"/>
          <w:lang w:eastAsia="pl-PL"/>
        </w:rPr>
        <w:t>działania siły wyższej mającej bezpośredni wpływ na terminowość realizacji przedmiotu umowy.</w:t>
      </w:r>
    </w:p>
    <w:p w14:paraId="1EC726C2" w14:textId="77777777" w:rsidR="002C2BE3" w:rsidRPr="005A716E" w:rsidRDefault="002C2BE3" w:rsidP="002C2BE3">
      <w:pPr>
        <w:widowControl/>
        <w:autoSpaceDE/>
        <w:autoSpaceDN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02AD92" w14:textId="027E1F44" w:rsidR="005D075A" w:rsidRDefault="005D075A" w:rsidP="00930802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437C18">
        <w:rPr>
          <w:rFonts w:ascii="Arial" w:eastAsia="Times New Roman" w:hAnsi="Arial" w:cs="Arial"/>
          <w:lang w:eastAsia="pl-PL"/>
        </w:rPr>
        <w:t>Warunkiem zmiany umowy jest pisemne powiadomienie Zamawiającego w terminie 7 dni od momentu zaistnienia powyższych okoliczności o wystąpieniu przesłanek uzasadniających wydłużenie terminu wykonania przedmiotu zamówienia. Zmiana umowy jest możliwa</w:t>
      </w:r>
      <w:r w:rsidR="003653ED">
        <w:rPr>
          <w:rFonts w:ascii="Arial" w:eastAsia="Times New Roman" w:hAnsi="Arial" w:cs="Arial"/>
          <w:lang w:eastAsia="pl-PL"/>
        </w:rPr>
        <w:t>,</w:t>
      </w:r>
      <w:r w:rsidRPr="00437C18">
        <w:rPr>
          <w:rFonts w:ascii="Arial" w:eastAsia="Times New Roman" w:hAnsi="Arial" w:cs="Arial"/>
          <w:lang w:eastAsia="pl-PL"/>
        </w:rPr>
        <w:t xml:space="preserve"> jeżeli obie strony umowy wyrażą na nią </w:t>
      </w:r>
      <w:proofErr w:type="gramStart"/>
      <w:r w:rsidRPr="00437C18">
        <w:rPr>
          <w:rFonts w:ascii="Arial" w:eastAsia="Times New Roman" w:hAnsi="Arial" w:cs="Arial"/>
          <w:lang w:eastAsia="pl-PL"/>
        </w:rPr>
        <w:t>zgodę</w:t>
      </w:r>
      <w:r w:rsidR="003653ED">
        <w:rPr>
          <w:rFonts w:ascii="Arial" w:eastAsia="Times New Roman" w:hAnsi="Arial" w:cs="Arial"/>
          <w:lang w:eastAsia="pl-PL"/>
        </w:rPr>
        <w:t>,</w:t>
      </w:r>
      <w:proofErr w:type="gramEnd"/>
      <w:r w:rsidRPr="00437C18">
        <w:rPr>
          <w:rFonts w:ascii="Arial" w:eastAsia="Times New Roman" w:hAnsi="Arial" w:cs="Arial"/>
          <w:lang w:eastAsia="pl-PL"/>
        </w:rPr>
        <w:t xml:space="preserve"> i wymaga ona aneksu do umowy w formie pisemnej pod rygorem nieważności.</w:t>
      </w:r>
    </w:p>
    <w:p w14:paraId="6DC9978C" w14:textId="77777777" w:rsidR="005A716E" w:rsidRPr="00437C18" w:rsidRDefault="005A716E" w:rsidP="00930802">
      <w:pPr>
        <w:pStyle w:val="Akapitzlist"/>
        <w:widowControl/>
        <w:autoSpaceDE/>
        <w:autoSpaceDN/>
        <w:spacing w:line="276" w:lineRule="auto"/>
        <w:ind w:left="720" w:firstLine="0"/>
        <w:jc w:val="both"/>
        <w:rPr>
          <w:rFonts w:ascii="Arial" w:eastAsia="Times New Roman" w:hAnsi="Arial" w:cs="Arial"/>
          <w:lang w:eastAsia="pl-PL"/>
        </w:rPr>
      </w:pPr>
    </w:p>
    <w:p w14:paraId="69C7CA12" w14:textId="77777777" w:rsidR="005A716E" w:rsidRDefault="005D075A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E50BB">
        <w:rPr>
          <w:rFonts w:ascii="Arial" w:eastAsia="Times New Roman" w:hAnsi="Arial" w:cs="Arial"/>
          <w:b/>
          <w:lang w:eastAsia="pl-PL"/>
        </w:rPr>
        <w:t xml:space="preserve">Miejscem dostawy przedmiotu </w:t>
      </w:r>
      <w:r w:rsidRPr="005D075A">
        <w:rPr>
          <w:rFonts w:ascii="Arial" w:eastAsia="Times New Roman" w:hAnsi="Arial" w:cs="Arial"/>
          <w:b/>
          <w:lang w:eastAsia="pl-PL"/>
        </w:rPr>
        <w:t>zamówienia jest:</w:t>
      </w:r>
    </w:p>
    <w:p w14:paraId="30A00A41" w14:textId="005FDEB2" w:rsidR="005A716E" w:rsidRDefault="005A716E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5A716E">
        <w:rPr>
          <w:rFonts w:ascii="Arial" w:eastAsia="Times New Roman" w:hAnsi="Arial" w:cs="Arial"/>
          <w:b/>
          <w:color w:val="FF0000"/>
          <w:lang w:eastAsia="pl-PL"/>
        </w:rPr>
        <w:lastRenderedPageBreak/>
        <w:t xml:space="preserve">Fundacja 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>Akceptacja</w:t>
      </w: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, ul. 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>28 Czerwca 1956 r</w:t>
      </w:r>
      <w:r w:rsidR="003653ED">
        <w:rPr>
          <w:rFonts w:ascii="Arial" w:eastAsia="Times New Roman" w:hAnsi="Arial" w:cs="Arial"/>
          <w:b/>
          <w:color w:val="FF0000"/>
          <w:lang w:eastAsia="pl-PL"/>
        </w:rPr>
        <w:t>.</w:t>
      </w:r>
      <w:r w:rsidR="002229CA">
        <w:rPr>
          <w:rFonts w:ascii="Arial" w:eastAsia="Times New Roman" w:hAnsi="Arial" w:cs="Arial"/>
          <w:b/>
          <w:color w:val="FF0000"/>
          <w:lang w:eastAsia="pl-PL"/>
        </w:rPr>
        <w:t xml:space="preserve"> nr 149, 61-525</w:t>
      </w:r>
      <w:r w:rsidRPr="005A716E">
        <w:rPr>
          <w:rFonts w:ascii="Arial" w:eastAsia="Times New Roman" w:hAnsi="Arial" w:cs="Arial"/>
          <w:b/>
          <w:color w:val="FF0000"/>
          <w:lang w:eastAsia="pl-PL"/>
        </w:rPr>
        <w:t xml:space="preserve"> Poznań. </w:t>
      </w:r>
    </w:p>
    <w:p w14:paraId="06B620CE" w14:textId="77777777" w:rsidR="00EA2ADE" w:rsidRDefault="00EA2ADE" w:rsidP="00930802">
      <w:pPr>
        <w:pStyle w:val="Nagwek11"/>
        <w:tabs>
          <w:tab w:val="left" w:pos="477"/>
        </w:tabs>
        <w:spacing w:line="276" w:lineRule="auto"/>
        <w:ind w:firstLine="0"/>
        <w:jc w:val="both"/>
      </w:pPr>
    </w:p>
    <w:p w14:paraId="1415335D" w14:textId="77777777" w:rsidR="00EA2ADE" w:rsidRDefault="00EA2ADE" w:rsidP="00930802">
      <w:pPr>
        <w:spacing w:line="276" w:lineRule="auto"/>
        <w:jc w:val="both"/>
        <w:rPr>
          <w:rFonts w:ascii="Arial" w:hAnsi="Arial" w:cs="Arial"/>
        </w:rPr>
      </w:pPr>
    </w:p>
    <w:p w14:paraId="0C6036ED" w14:textId="77777777" w:rsidR="00EA2ADE" w:rsidRPr="00D31953" w:rsidRDefault="00EA2ADE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437C18">
        <w:rPr>
          <w:rFonts w:ascii="Arial" w:hAnsi="Arial" w:cs="Arial"/>
          <w:b/>
        </w:rPr>
        <w:t xml:space="preserve">WARUNKI UDZIAŁU W POSTĘPOWANIU ORAZ OPIS SPOSOBU DOKONYWANIA </w:t>
      </w:r>
      <w:r w:rsidRPr="00D31953">
        <w:rPr>
          <w:rFonts w:ascii="Arial" w:hAnsi="Arial" w:cs="Arial"/>
          <w:b/>
        </w:rPr>
        <w:t>OCENY ICH SPEŁNIENIA</w:t>
      </w:r>
    </w:p>
    <w:p w14:paraId="6227E827" w14:textId="77777777" w:rsidR="00EA2ADE" w:rsidRPr="00EA2ADE" w:rsidRDefault="00EA2ADE" w:rsidP="00930802">
      <w:pPr>
        <w:pStyle w:val="Nagwek11"/>
        <w:tabs>
          <w:tab w:val="left" w:pos="477"/>
        </w:tabs>
        <w:spacing w:line="276" w:lineRule="auto"/>
        <w:ind w:left="720" w:firstLine="0"/>
        <w:jc w:val="both"/>
        <w:rPr>
          <w:rFonts w:ascii="Arial" w:hAnsi="Arial" w:cs="Arial"/>
        </w:rPr>
      </w:pPr>
    </w:p>
    <w:p w14:paraId="30021A01" w14:textId="77777777" w:rsidR="00EA2ADE" w:rsidRPr="00EA2ADE" w:rsidRDefault="00EA2ADE" w:rsidP="00930802">
      <w:pPr>
        <w:pStyle w:val="Nagwek11"/>
        <w:numPr>
          <w:ilvl w:val="2"/>
          <w:numId w:val="2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Informacje na temat zakazu powiązań osobowych lub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kapitałowych:</w:t>
      </w:r>
    </w:p>
    <w:p w14:paraId="5BAC592D" w14:textId="77777777" w:rsidR="00EA2ADE" w:rsidRPr="00EA2ADE" w:rsidRDefault="00EA2ADE" w:rsidP="00930802">
      <w:pPr>
        <w:pStyle w:val="Tekstpodstawowy"/>
        <w:spacing w:line="276" w:lineRule="auto"/>
        <w:ind w:left="116"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W celu uniknięcia konfliktu interesów zamówienie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7DE5F1C1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uczestniczeniu w spółce jako wspólnik spółki cywilnej lub spółki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osobowej,</w:t>
      </w:r>
    </w:p>
    <w:p w14:paraId="79787438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before="1" w:line="276" w:lineRule="auto"/>
        <w:ind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posiadaniu</w:t>
      </w:r>
      <w:r w:rsidRPr="00EA2ADE">
        <w:rPr>
          <w:rFonts w:ascii="Arial" w:hAnsi="Arial" w:cs="Arial"/>
          <w:spacing w:val="-7"/>
        </w:rPr>
        <w:t xml:space="preserve"> </w:t>
      </w:r>
      <w:r w:rsidRPr="00EA2ADE">
        <w:rPr>
          <w:rFonts w:ascii="Arial" w:hAnsi="Arial" w:cs="Arial"/>
        </w:rPr>
        <w:t>co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najmniej</w:t>
      </w:r>
      <w:r w:rsidRPr="00EA2ADE">
        <w:rPr>
          <w:rFonts w:ascii="Arial" w:hAnsi="Arial" w:cs="Arial"/>
          <w:spacing w:val="-8"/>
        </w:rPr>
        <w:t xml:space="preserve"> </w:t>
      </w:r>
      <w:r w:rsidRPr="00EA2ADE">
        <w:rPr>
          <w:rFonts w:ascii="Arial" w:hAnsi="Arial" w:cs="Arial"/>
        </w:rPr>
        <w:t>10%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udziałów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lub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akcji,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o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ile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niższy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próg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nie</w:t>
      </w:r>
      <w:r w:rsidRPr="00EA2ADE">
        <w:rPr>
          <w:rFonts w:ascii="Arial" w:hAnsi="Arial" w:cs="Arial"/>
          <w:spacing w:val="-4"/>
        </w:rPr>
        <w:t xml:space="preserve"> </w:t>
      </w:r>
      <w:r w:rsidRPr="00EA2ADE">
        <w:rPr>
          <w:rFonts w:ascii="Arial" w:hAnsi="Arial" w:cs="Arial"/>
        </w:rPr>
        <w:t>wynika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z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przepisów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prawa, lub nie został określony przez</w:t>
      </w:r>
      <w:r w:rsidRPr="00EA2ADE">
        <w:rPr>
          <w:rFonts w:ascii="Arial" w:hAnsi="Arial" w:cs="Arial"/>
          <w:spacing w:val="-6"/>
        </w:rPr>
        <w:t xml:space="preserve"> </w:t>
      </w:r>
      <w:r w:rsidRPr="00EA2ADE">
        <w:rPr>
          <w:rFonts w:ascii="Arial" w:hAnsi="Arial" w:cs="Arial"/>
        </w:rPr>
        <w:t>IZPO,</w:t>
      </w:r>
    </w:p>
    <w:p w14:paraId="1D0F72F8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pełnieniu funkcji członka organu nadzorczego lub zarządzającego, prokurenta,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pełnomocnika,</w:t>
      </w:r>
    </w:p>
    <w:p w14:paraId="74BA59D9" w14:textId="77777777" w:rsidR="00EA2ADE" w:rsidRPr="00EA2ADE" w:rsidRDefault="00EA2ADE" w:rsidP="00930802">
      <w:pPr>
        <w:pStyle w:val="Akapitzlist"/>
        <w:numPr>
          <w:ilvl w:val="0"/>
          <w:numId w:val="36"/>
        </w:numPr>
        <w:tabs>
          <w:tab w:val="left" w:pos="837"/>
        </w:tabs>
        <w:spacing w:line="276" w:lineRule="auto"/>
        <w:ind w:right="694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EA2ADE">
        <w:rPr>
          <w:rFonts w:ascii="Arial" w:hAnsi="Arial" w:cs="Arial"/>
          <w:spacing w:val="-3"/>
        </w:rPr>
        <w:t xml:space="preserve"> </w:t>
      </w:r>
      <w:r w:rsidRPr="00EA2ADE">
        <w:rPr>
          <w:rFonts w:ascii="Arial" w:hAnsi="Arial" w:cs="Arial"/>
        </w:rPr>
        <w:t>kurateli.</w:t>
      </w:r>
    </w:p>
    <w:p w14:paraId="2C15DE28" w14:textId="6D57C746" w:rsidR="00EA2ADE" w:rsidRDefault="00EA2ADE" w:rsidP="00930802">
      <w:pPr>
        <w:pStyle w:val="Tekstpodstawowy"/>
        <w:spacing w:before="1" w:line="276" w:lineRule="auto"/>
        <w:ind w:left="116" w:right="692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Potwierdzeniem braku powiązań osobowych lub kapitałowych jest złożenie przez Wykonawcę oświadczenia o braku występowania w/w powiązań w ofercie. Wzór oświadczenia znajduje się w załączniku nr 1</w:t>
      </w:r>
      <w:r w:rsidR="00C60380">
        <w:rPr>
          <w:rFonts w:ascii="Arial" w:hAnsi="Arial" w:cs="Arial"/>
        </w:rPr>
        <w:t xml:space="preserve"> –</w:t>
      </w:r>
      <w:r w:rsidRPr="00EA2ADE">
        <w:rPr>
          <w:rFonts w:ascii="Arial" w:hAnsi="Arial" w:cs="Arial"/>
        </w:rPr>
        <w:t xml:space="preserve"> Formularz ofertowy. </w:t>
      </w:r>
    </w:p>
    <w:p w14:paraId="5DF875FA" w14:textId="0EDB4E92" w:rsidR="00EA2ADE" w:rsidRDefault="00EA2ADE" w:rsidP="00930802">
      <w:pPr>
        <w:pStyle w:val="Tekstpodstawowy"/>
        <w:spacing w:before="1" w:line="276" w:lineRule="auto"/>
        <w:ind w:left="116" w:right="692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Zamawiający dokona oceny spełniania przez Wykonawcę wyżej wskazanego warunku braku powiązań osobowych lub kapitałowych w postępowaniu według formuły spełnia/nie spełnia – na podstawie złożonego przez Wykonawcę oświadczenia znajdującego się w załączniku nr 1</w:t>
      </w:r>
      <w:r w:rsidR="00C60380">
        <w:rPr>
          <w:rFonts w:ascii="Arial" w:hAnsi="Arial" w:cs="Arial"/>
        </w:rPr>
        <w:t xml:space="preserve"> –</w:t>
      </w:r>
      <w:r w:rsidRPr="00EA2ADE">
        <w:rPr>
          <w:rFonts w:ascii="Arial" w:hAnsi="Arial" w:cs="Arial"/>
        </w:rPr>
        <w:t xml:space="preserve"> Formularz ofertowy w punkcie 2. Wymagane oświadczenia.</w:t>
      </w:r>
    </w:p>
    <w:p w14:paraId="1FD2E2AC" w14:textId="77777777" w:rsidR="00AF13F8" w:rsidRDefault="00AF13F8" w:rsidP="00930802">
      <w:pPr>
        <w:pStyle w:val="Akapitzlist"/>
        <w:spacing w:line="276" w:lineRule="auto"/>
        <w:ind w:left="502" w:firstLine="0"/>
        <w:jc w:val="both"/>
        <w:rPr>
          <w:rFonts w:ascii="Arial" w:hAnsi="Arial" w:cs="Arial"/>
          <w:b/>
        </w:rPr>
      </w:pPr>
    </w:p>
    <w:p w14:paraId="784E94B5" w14:textId="77777777" w:rsidR="00AF13F8" w:rsidRDefault="00AF13F8" w:rsidP="00930802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EA2ADE">
        <w:rPr>
          <w:rFonts w:ascii="Arial" w:hAnsi="Arial" w:cs="Arial"/>
          <w:b/>
        </w:rPr>
        <w:t>Warunki udziału w postępowaniu wraz z opisem ich</w:t>
      </w:r>
      <w:r w:rsidRPr="00EA2ADE">
        <w:rPr>
          <w:rFonts w:ascii="Arial" w:hAnsi="Arial" w:cs="Arial"/>
          <w:b/>
          <w:spacing w:val="-17"/>
        </w:rPr>
        <w:t xml:space="preserve"> </w:t>
      </w:r>
      <w:r w:rsidRPr="00EA2ADE">
        <w:rPr>
          <w:rFonts w:ascii="Arial" w:hAnsi="Arial" w:cs="Arial"/>
          <w:b/>
        </w:rPr>
        <w:t>spełnienia</w:t>
      </w:r>
      <w:r w:rsidRPr="00EA2ADE">
        <w:rPr>
          <w:rFonts w:ascii="Arial" w:hAnsi="Arial" w:cs="Arial"/>
        </w:rPr>
        <w:t>:</w:t>
      </w:r>
    </w:p>
    <w:p w14:paraId="79ABD4BE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500D79EE" w14:textId="77777777" w:rsidR="00AF13F8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Wykonawca w ofercie winien oświadczyć i zobowiązać się wobec poniższych stwierdzeń (Załącznik nr 1 do zapytania ofertowego):</w:t>
      </w:r>
    </w:p>
    <w:p w14:paraId="300B7182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420E5E18" w14:textId="1AE85007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Zapoznałem/-liśmy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się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treścią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  <w:spacing w:val="-5"/>
        </w:rPr>
        <w:t>ww.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ofertowego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i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nie wnoszę/-</w:t>
      </w:r>
      <w:proofErr w:type="spellStart"/>
      <w:r w:rsidR="00AF13F8" w:rsidRPr="00AF65FE">
        <w:rPr>
          <w:rFonts w:ascii="Arial" w:hAnsi="Arial" w:cs="Arial"/>
        </w:rPr>
        <w:t>imy</w:t>
      </w:r>
      <w:proofErr w:type="spellEnd"/>
      <w:r w:rsidR="00AF13F8" w:rsidRPr="00AF65FE">
        <w:rPr>
          <w:rFonts w:ascii="Arial" w:hAnsi="Arial" w:cs="Arial"/>
        </w:rPr>
        <w:t xml:space="preserve"> do niego żadnych zastrzeżeń oraz przyjmuję/-my warunki w nim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zawarte.</w:t>
      </w:r>
    </w:p>
    <w:p w14:paraId="3C3C9EB4" w14:textId="4CF1E244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Oferowany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Przedmiot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Zamówienia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spełnia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wymagania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techniczne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 xml:space="preserve">i jakościowe określone przedmiotem </w:t>
      </w:r>
      <w:r w:rsidR="00AF13F8" w:rsidRPr="00AF65FE">
        <w:rPr>
          <w:rFonts w:ascii="Arial" w:hAnsi="Arial" w:cs="Arial"/>
          <w:spacing w:val="-5"/>
        </w:rPr>
        <w:t xml:space="preserve">ww.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19"/>
        </w:rPr>
        <w:t xml:space="preserve"> </w:t>
      </w:r>
      <w:r w:rsidR="00AF13F8" w:rsidRPr="00AF65FE">
        <w:rPr>
          <w:rFonts w:ascii="Arial" w:hAnsi="Arial" w:cs="Arial"/>
        </w:rPr>
        <w:t>ofertowego.</w:t>
      </w:r>
    </w:p>
    <w:p w14:paraId="7CA12D03" w14:textId="77A4527A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 xml:space="preserve">Podejmuję/-my się wykonania Przedmiotu Zamówienia opisanego w </w:t>
      </w:r>
      <w:r w:rsidR="00AF13F8" w:rsidRPr="00AF65FE">
        <w:rPr>
          <w:rFonts w:ascii="Arial" w:hAnsi="Arial" w:cs="Arial"/>
          <w:spacing w:val="-5"/>
        </w:rPr>
        <w:t>ww.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zapytaniu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ofertowym,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zgodnie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wymogami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zapytania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ofertowego, obowiązującymi przepisami i należytą</w:t>
      </w:r>
      <w:r w:rsidR="00AF13F8" w:rsidRPr="00AF65FE">
        <w:rPr>
          <w:rFonts w:ascii="Arial" w:hAnsi="Arial" w:cs="Arial"/>
          <w:spacing w:val="-10"/>
        </w:rPr>
        <w:t xml:space="preserve"> </w:t>
      </w:r>
      <w:r w:rsidR="00AF13F8" w:rsidRPr="00AF65FE">
        <w:rPr>
          <w:rFonts w:ascii="Arial" w:hAnsi="Arial" w:cs="Arial"/>
        </w:rPr>
        <w:t>starannością.</w:t>
      </w:r>
    </w:p>
    <w:p w14:paraId="4E48D32F" w14:textId="09D06404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Oświadczam,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że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stosunku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do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Wykonawcy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nie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ogłoszono</w:t>
      </w:r>
      <w:r w:rsidR="00AF13F8" w:rsidRPr="00AF65FE">
        <w:rPr>
          <w:rFonts w:ascii="Arial" w:hAnsi="Arial" w:cs="Arial"/>
          <w:spacing w:val="-7"/>
        </w:rPr>
        <w:t xml:space="preserve"> </w:t>
      </w:r>
      <w:r w:rsidR="00AF13F8" w:rsidRPr="00AF65FE">
        <w:rPr>
          <w:rFonts w:ascii="Arial" w:hAnsi="Arial" w:cs="Arial"/>
        </w:rPr>
        <w:t>upadłości, nie złożono wniosku o upadłość Wykonawcy, nie otwarto w stosunku do Wykonawcy postępowania</w:t>
      </w:r>
      <w:r w:rsidR="00AF13F8" w:rsidRPr="00AF65FE">
        <w:rPr>
          <w:rFonts w:ascii="Arial" w:hAnsi="Arial" w:cs="Arial"/>
          <w:spacing w:val="-6"/>
        </w:rPr>
        <w:t xml:space="preserve"> </w:t>
      </w:r>
      <w:r w:rsidR="00AF13F8" w:rsidRPr="00AF65FE">
        <w:rPr>
          <w:rFonts w:ascii="Arial" w:hAnsi="Arial" w:cs="Arial"/>
        </w:rPr>
        <w:t>likwidacyjnego.</w:t>
      </w:r>
    </w:p>
    <w:p w14:paraId="5ADA9F18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Oświadczam,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iż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Wykonawca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znajduje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się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w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sytuacji</w:t>
      </w:r>
      <w:r w:rsidRPr="00AF65FE">
        <w:rPr>
          <w:rFonts w:ascii="Arial" w:hAnsi="Arial" w:cs="Arial"/>
          <w:spacing w:val="-6"/>
        </w:rPr>
        <w:t xml:space="preserve"> </w:t>
      </w:r>
      <w:r w:rsidRPr="00AF65FE">
        <w:rPr>
          <w:rFonts w:ascii="Arial" w:hAnsi="Arial" w:cs="Arial"/>
        </w:rPr>
        <w:t>ekonomicznej</w:t>
      </w:r>
      <w:r w:rsidRPr="00AF65FE">
        <w:rPr>
          <w:rFonts w:ascii="Arial" w:hAnsi="Arial" w:cs="Arial"/>
          <w:spacing w:val="-7"/>
        </w:rPr>
        <w:t xml:space="preserve"> </w:t>
      </w:r>
      <w:r w:rsidRPr="00AF65FE">
        <w:rPr>
          <w:rFonts w:ascii="Arial" w:hAnsi="Arial" w:cs="Arial"/>
        </w:rPr>
        <w:t>i ﬁnansowej zapewniającej wykonanie zamówienia we wskazanych terminach.</w:t>
      </w:r>
    </w:p>
    <w:p w14:paraId="10164093" w14:textId="11F0A573" w:rsidR="00AF13F8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 xml:space="preserve">Oświadczam, iż nie podlegam wykluczeniu z postępowania na podstawie art. 5k rozporządzenia Rady (UE) nr 833/2014 z dnia 31 lipca 2014 </w:t>
      </w:r>
      <w:r w:rsidR="00AF13F8" w:rsidRPr="00AF65FE">
        <w:rPr>
          <w:rFonts w:ascii="Arial" w:hAnsi="Arial" w:cs="Arial"/>
          <w:spacing w:val="-7"/>
        </w:rPr>
        <w:t xml:space="preserve">r. </w:t>
      </w:r>
      <w:r w:rsidR="00AF13F8" w:rsidRPr="00AF65FE">
        <w:rPr>
          <w:rFonts w:ascii="Arial" w:hAnsi="Arial" w:cs="Arial"/>
        </w:rPr>
        <w:t xml:space="preserve">dotyczącego środków ograniczających w związku z działaniami Rosji destabilizującymi sytuację na Ukrainie (Dz. Urz. UE nr L 229 z 31.7.2014, </w:t>
      </w:r>
      <w:r w:rsidR="00AF13F8" w:rsidRPr="00AF65FE">
        <w:rPr>
          <w:rFonts w:ascii="Arial" w:hAnsi="Arial" w:cs="Arial"/>
          <w:spacing w:val="-4"/>
        </w:rPr>
        <w:t xml:space="preserve">str. </w:t>
      </w:r>
      <w:r w:rsidR="00AF13F8" w:rsidRPr="00AF65FE">
        <w:rPr>
          <w:rFonts w:ascii="Arial" w:hAnsi="Arial" w:cs="Arial"/>
        </w:rPr>
        <w:t>1), dalej: rozporządzenie 833/2014, w brzmieniu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nadanym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rozporządzeniem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Rady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(UE)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>2022/576</w:t>
      </w:r>
      <w:r w:rsidR="00AF13F8" w:rsidRPr="00AF65FE">
        <w:rPr>
          <w:rFonts w:ascii="Arial" w:hAnsi="Arial" w:cs="Arial"/>
          <w:spacing w:val="-8"/>
        </w:rPr>
        <w:t xml:space="preserve"> </w:t>
      </w:r>
      <w:r w:rsidR="00AF13F8" w:rsidRPr="00AF65FE">
        <w:rPr>
          <w:rFonts w:ascii="Arial" w:hAnsi="Arial" w:cs="Arial"/>
        </w:rPr>
        <w:t>w</w:t>
      </w:r>
      <w:r w:rsidR="00AF13F8" w:rsidRPr="00AF65FE">
        <w:rPr>
          <w:rFonts w:ascii="Arial" w:hAnsi="Arial" w:cs="Arial"/>
          <w:spacing w:val="-9"/>
        </w:rPr>
        <w:t xml:space="preserve"> </w:t>
      </w:r>
      <w:r w:rsidR="00AF13F8" w:rsidRPr="00AF65FE">
        <w:rPr>
          <w:rFonts w:ascii="Arial" w:hAnsi="Arial" w:cs="Arial"/>
        </w:rPr>
        <w:t xml:space="preserve">sprawie zmiany rozporządzenia (UE) nr 833/2014 dotyczącego środków ograniczających w związku z </w:t>
      </w:r>
      <w:r w:rsidR="00AF13F8" w:rsidRPr="00AF65FE">
        <w:rPr>
          <w:rFonts w:ascii="Arial" w:hAnsi="Arial" w:cs="Arial"/>
        </w:rPr>
        <w:lastRenderedPageBreak/>
        <w:t xml:space="preserve">działaniami Rosji destabilizującymi sytuację na Ukrainie (Dz. Urz. UE nr L 111 z 8.4.2022, </w:t>
      </w:r>
      <w:r w:rsidR="00AF13F8" w:rsidRPr="00AF65FE">
        <w:rPr>
          <w:rFonts w:ascii="Arial" w:hAnsi="Arial" w:cs="Arial"/>
          <w:spacing w:val="-4"/>
        </w:rPr>
        <w:t xml:space="preserve">str. </w:t>
      </w:r>
      <w:r w:rsidR="00AF13F8" w:rsidRPr="00AF65FE">
        <w:rPr>
          <w:rFonts w:ascii="Arial" w:hAnsi="Arial" w:cs="Arial"/>
        </w:rPr>
        <w:t>1), dalej: rozporządzenie</w:t>
      </w:r>
      <w:r w:rsidR="00AF13F8" w:rsidRPr="00AF65FE">
        <w:rPr>
          <w:rFonts w:ascii="Arial" w:hAnsi="Arial" w:cs="Arial"/>
          <w:spacing w:val="-2"/>
        </w:rPr>
        <w:t xml:space="preserve"> </w:t>
      </w:r>
      <w:r w:rsidR="00AF13F8" w:rsidRPr="00AF65FE">
        <w:rPr>
          <w:rFonts w:ascii="Arial" w:hAnsi="Arial" w:cs="Arial"/>
        </w:rPr>
        <w:t>2022/576.</w:t>
      </w:r>
    </w:p>
    <w:p w14:paraId="40B80D9C" w14:textId="3F9AC1A6" w:rsidR="00AF13F8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AF13F8">
        <w:rPr>
          <w:rFonts w:ascii="Arial" w:hAnsi="Arial" w:cs="Arial"/>
        </w:rPr>
        <w:t xml:space="preserve"> </w:t>
      </w:r>
      <w:r w:rsidR="00AF13F8" w:rsidRPr="00AF65FE">
        <w:rPr>
          <w:rFonts w:ascii="Arial" w:hAnsi="Arial" w:cs="Arial"/>
        </w:rPr>
        <w:t>Oświadczam, iż w stosunku do mnie nie zachodzą przesłanki wykluczenia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postępowania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na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podstawie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art.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7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ust.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1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>ustawy</w:t>
      </w:r>
      <w:r w:rsidR="00AF13F8" w:rsidRPr="00AF65FE">
        <w:rPr>
          <w:rFonts w:ascii="Arial" w:hAnsi="Arial" w:cs="Arial"/>
          <w:spacing w:val="-4"/>
        </w:rPr>
        <w:t xml:space="preserve"> </w:t>
      </w:r>
      <w:r w:rsidR="00AF13F8" w:rsidRPr="00AF65FE">
        <w:rPr>
          <w:rFonts w:ascii="Arial" w:hAnsi="Arial" w:cs="Arial"/>
        </w:rPr>
        <w:t>z</w:t>
      </w:r>
      <w:r w:rsidR="00AF13F8" w:rsidRPr="00AF65FE">
        <w:rPr>
          <w:rFonts w:ascii="Arial" w:hAnsi="Arial" w:cs="Arial"/>
          <w:spacing w:val="-5"/>
        </w:rPr>
        <w:t xml:space="preserve"> </w:t>
      </w:r>
      <w:r w:rsidR="00AF13F8" w:rsidRPr="00AF65FE">
        <w:rPr>
          <w:rFonts w:ascii="Arial" w:hAnsi="Arial" w:cs="Arial"/>
        </w:rPr>
        <w:t xml:space="preserve">dnia 13 kwietnia 2022 </w:t>
      </w:r>
      <w:r w:rsidR="00AF13F8" w:rsidRPr="00AF65FE">
        <w:rPr>
          <w:rFonts w:ascii="Arial" w:hAnsi="Arial" w:cs="Arial"/>
          <w:spacing w:val="-7"/>
        </w:rPr>
        <w:t xml:space="preserve">r. </w:t>
      </w:r>
      <w:r w:rsidR="00AF13F8" w:rsidRPr="00AF65FE">
        <w:rPr>
          <w:rFonts w:ascii="Arial" w:hAnsi="Arial" w:cs="Arial"/>
        </w:rPr>
        <w:t>o szczególnych rozwiązaniach w zakresie przeciwdziałania wspieraniu agresji na Ukrainę oraz służących ochronie bezpieczeństwa narodowego (Dz. U. poz.</w:t>
      </w:r>
      <w:r w:rsidR="00AF13F8" w:rsidRPr="00AF65FE">
        <w:rPr>
          <w:rFonts w:ascii="Arial" w:hAnsi="Arial" w:cs="Arial"/>
          <w:spacing w:val="-17"/>
        </w:rPr>
        <w:t xml:space="preserve"> </w:t>
      </w:r>
      <w:r w:rsidR="00AF13F8" w:rsidRPr="00AF65FE">
        <w:rPr>
          <w:rFonts w:ascii="Arial" w:hAnsi="Arial" w:cs="Arial"/>
        </w:rPr>
        <w:t>835).</w:t>
      </w:r>
    </w:p>
    <w:p w14:paraId="6FEEFB13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</w:p>
    <w:p w14:paraId="3E230D33" w14:textId="77777777" w:rsidR="00AF13F8" w:rsidRPr="00AF65FE" w:rsidRDefault="00AF13F8" w:rsidP="00930802">
      <w:pPr>
        <w:spacing w:line="276" w:lineRule="auto"/>
        <w:jc w:val="both"/>
        <w:rPr>
          <w:rFonts w:ascii="Arial" w:hAnsi="Arial" w:cs="Arial"/>
        </w:rPr>
      </w:pPr>
      <w:r w:rsidRPr="00312ABA">
        <w:rPr>
          <w:rFonts w:ascii="Arial" w:hAnsi="Arial" w:cs="Arial"/>
          <w:b/>
        </w:rPr>
        <w:t>Potwierdzeniem spełnienia warunków udziału wsk</w:t>
      </w:r>
      <w:r w:rsidRPr="00D31953">
        <w:rPr>
          <w:rFonts w:ascii="Arial" w:hAnsi="Arial" w:cs="Arial"/>
          <w:b/>
        </w:rPr>
        <w:t>azanych powyżej jest złożenie przez Wykonawcę oświadczenia o spełnieniu warunków udziału</w:t>
      </w:r>
      <w:r w:rsidRPr="00312ABA">
        <w:rPr>
          <w:rFonts w:ascii="Arial" w:hAnsi="Arial" w:cs="Arial"/>
          <w:b/>
        </w:rPr>
        <w:t>. Wzór oświadczenia znajduje się w załączniku nr 1 Formularz ofertowy w punkcie II Wymagane oświadczenia.</w:t>
      </w:r>
      <w:r w:rsidRPr="00AF65FE">
        <w:rPr>
          <w:rFonts w:ascii="Arial" w:hAnsi="Arial" w:cs="Arial"/>
        </w:rPr>
        <w:t xml:space="preserve"> </w:t>
      </w:r>
    </w:p>
    <w:p w14:paraId="61BE3CC2" w14:textId="77777777" w:rsidR="00AF13F8" w:rsidRPr="00AF13F8" w:rsidRDefault="00AF13F8" w:rsidP="00930802">
      <w:pPr>
        <w:spacing w:line="276" w:lineRule="auto"/>
        <w:jc w:val="both"/>
        <w:rPr>
          <w:rFonts w:ascii="Arial" w:hAnsi="Arial" w:cs="Arial"/>
        </w:rPr>
        <w:sectPr w:rsidR="00AF13F8" w:rsidRPr="00AF13F8" w:rsidSect="001B0EAE">
          <w:headerReference w:type="default" r:id="rId9"/>
          <w:footerReference w:type="default" r:id="rId10"/>
          <w:type w:val="continuous"/>
          <w:pgSz w:w="11910" w:h="16840"/>
          <w:pgMar w:top="1440" w:right="720" w:bottom="280" w:left="1300" w:header="341" w:footer="0" w:gutter="0"/>
          <w:cols w:space="708"/>
        </w:sectPr>
      </w:pPr>
      <w:r w:rsidRPr="00AF65FE">
        <w:rPr>
          <w:rFonts w:ascii="Arial" w:hAnsi="Arial" w:cs="Arial"/>
        </w:rPr>
        <w:t>Zamawiający dokona oceny spełniania przez Wykonawcę wyżej wskazanych warunków udziału w postępowaniu według formuły spełnia/nie spełnia – na podstawie złożonego przez Wykonawcę oświadczenia znajdującego się w załączniku nr 1 Formularz oferto</w:t>
      </w:r>
      <w:r>
        <w:rPr>
          <w:rFonts w:ascii="Arial" w:hAnsi="Arial" w:cs="Arial"/>
        </w:rPr>
        <w:t>w</w:t>
      </w:r>
      <w:r w:rsidR="002229CA">
        <w:rPr>
          <w:rFonts w:ascii="Arial" w:hAnsi="Arial" w:cs="Arial"/>
        </w:rPr>
        <w:t>y</w:t>
      </w:r>
    </w:p>
    <w:p w14:paraId="5A2DD982" w14:textId="77777777" w:rsidR="00D31953" w:rsidRPr="00312ABA" w:rsidRDefault="00D31953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2BFE33CF" w14:textId="16FB3963" w:rsidR="00312ABA" w:rsidRPr="00D31953" w:rsidRDefault="00D31953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D31953">
        <w:rPr>
          <w:rFonts w:ascii="Arial" w:hAnsi="Arial" w:cs="Arial"/>
          <w:b/>
        </w:rPr>
        <w:t xml:space="preserve">OPIS SPOSOBU PRZYGOTOWANIA OFERTY </w:t>
      </w:r>
      <w:r w:rsidR="00930802">
        <w:rPr>
          <w:rFonts w:ascii="Arial" w:hAnsi="Arial" w:cs="Arial"/>
          <w:b/>
        </w:rPr>
        <w:t>–</w:t>
      </w:r>
      <w:r w:rsidRPr="00D31953">
        <w:rPr>
          <w:rFonts w:ascii="Arial" w:hAnsi="Arial" w:cs="Arial"/>
          <w:b/>
        </w:rPr>
        <w:t xml:space="preserve"> WYMAGANE</w:t>
      </w:r>
      <w:r w:rsidRPr="00D31953">
        <w:rPr>
          <w:rFonts w:ascii="Arial" w:hAnsi="Arial" w:cs="Arial"/>
          <w:b/>
          <w:spacing w:val="-12"/>
        </w:rPr>
        <w:t xml:space="preserve"> </w:t>
      </w:r>
      <w:r w:rsidRPr="00D31953">
        <w:rPr>
          <w:rFonts w:ascii="Arial" w:hAnsi="Arial" w:cs="Arial"/>
          <w:b/>
        </w:rPr>
        <w:t>DOKUMENTY:</w:t>
      </w:r>
    </w:p>
    <w:p w14:paraId="52164F09" w14:textId="77777777" w:rsidR="0005786D" w:rsidRPr="00EA2ADE" w:rsidRDefault="0005786D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3CE2E702" w14:textId="77777777" w:rsidR="00EA2ADE" w:rsidRPr="00EA2ADE" w:rsidRDefault="00EA2ADE" w:rsidP="00930802">
      <w:pPr>
        <w:pStyle w:val="Tekstpodstawowy"/>
        <w:spacing w:before="1" w:line="276" w:lineRule="auto"/>
        <w:ind w:left="11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Ofertę stanowi:</w:t>
      </w:r>
    </w:p>
    <w:p w14:paraId="67C5104A" w14:textId="77777777" w:rsidR="00EA2ADE" w:rsidRPr="00EA2ADE" w:rsidRDefault="00EA2ADE" w:rsidP="00930802">
      <w:pPr>
        <w:pStyle w:val="Akapitzlist"/>
        <w:numPr>
          <w:ilvl w:val="2"/>
          <w:numId w:val="34"/>
        </w:num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Załącznik nr 1 – Formularz ofertowy wraz z wymaganymi oświadczeniami, który powinien być wypełniony i podpisany przez upoważnionego przedstawiciela</w:t>
      </w:r>
      <w:r w:rsidRPr="00EA2ADE">
        <w:rPr>
          <w:rFonts w:ascii="Arial" w:hAnsi="Arial" w:cs="Arial"/>
          <w:spacing w:val="-8"/>
        </w:rPr>
        <w:t xml:space="preserve"> </w:t>
      </w:r>
      <w:r w:rsidRPr="00EA2ADE">
        <w:rPr>
          <w:rFonts w:ascii="Arial" w:hAnsi="Arial" w:cs="Arial"/>
        </w:rPr>
        <w:t>Wykonawcy.</w:t>
      </w:r>
    </w:p>
    <w:p w14:paraId="0E0EDB8D" w14:textId="77777777" w:rsidR="00EA2ADE" w:rsidRPr="00AF13F8" w:rsidRDefault="00EA2ADE" w:rsidP="00930802">
      <w:pPr>
        <w:pStyle w:val="Akapitzlist"/>
        <w:numPr>
          <w:ilvl w:val="2"/>
          <w:numId w:val="34"/>
        </w:num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Specyfikacja techniczna </w:t>
      </w:r>
      <w:r>
        <w:rPr>
          <w:rFonts w:ascii="Arial" w:hAnsi="Arial" w:cs="Arial"/>
        </w:rPr>
        <w:t xml:space="preserve">sprzętu </w:t>
      </w:r>
      <w:r w:rsidRPr="00EA2ADE">
        <w:rPr>
          <w:rFonts w:ascii="Arial" w:hAnsi="Arial" w:cs="Arial"/>
        </w:rPr>
        <w:t>potwierdzająca spełnianie każdego</w:t>
      </w:r>
      <w:r>
        <w:rPr>
          <w:rFonts w:ascii="Arial" w:hAnsi="Arial" w:cs="Arial"/>
        </w:rPr>
        <w:t xml:space="preserve"> z</w:t>
      </w:r>
      <w:r w:rsidRPr="00EA2ADE">
        <w:rPr>
          <w:rFonts w:ascii="Arial" w:hAnsi="Arial" w:cs="Arial"/>
        </w:rPr>
        <w:t xml:space="preserve"> elementów wskazanych w opisie przedmiotu zamówienia.</w:t>
      </w:r>
    </w:p>
    <w:p w14:paraId="6B095C94" w14:textId="77777777" w:rsidR="00EA2ADE" w:rsidRDefault="00EA2ADE" w:rsidP="00930802">
      <w:pPr>
        <w:tabs>
          <w:tab w:val="left" w:pos="837"/>
        </w:tabs>
        <w:spacing w:line="276" w:lineRule="auto"/>
        <w:ind w:right="696"/>
        <w:jc w:val="both"/>
        <w:rPr>
          <w:rFonts w:ascii="Arial" w:hAnsi="Arial" w:cs="Arial"/>
        </w:rPr>
      </w:pPr>
    </w:p>
    <w:p w14:paraId="613187FC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Wykonawca jest zobowiązany do załączenia dokumentów potwierdzających uprawnienia osób podpisujących</w:t>
      </w:r>
      <w:r w:rsidRPr="00EA2ADE">
        <w:rPr>
          <w:rFonts w:ascii="Arial" w:hAnsi="Arial" w:cs="Arial"/>
          <w:spacing w:val="-14"/>
        </w:rPr>
        <w:t xml:space="preserve"> </w:t>
      </w:r>
      <w:r w:rsidRPr="00EA2ADE">
        <w:rPr>
          <w:rFonts w:ascii="Arial" w:hAnsi="Arial" w:cs="Arial"/>
        </w:rPr>
        <w:t>ofertę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do</w:t>
      </w:r>
      <w:r w:rsidRPr="00EA2ADE">
        <w:rPr>
          <w:rFonts w:ascii="Arial" w:hAnsi="Arial" w:cs="Arial"/>
          <w:spacing w:val="-9"/>
        </w:rPr>
        <w:t xml:space="preserve"> </w:t>
      </w:r>
      <w:r w:rsidRPr="00EA2ADE">
        <w:rPr>
          <w:rFonts w:ascii="Arial" w:hAnsi="Arial" w:cs="Arial"/>
        </w:rPr>
        <w:t>reprezentowania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Wykonawcy,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o</w:t>
      </w:r>
      <w:r w:rsidRPr="00EA2ADE">
        <w:rPr>
          <w:rFonts w:ascii="Arial" w:hAnsi="Arial" w:cs="Arial"/>
          <w:spacing w:val="-9"/>
        </w:rPr>
        <w:t xml:space="preserve"> </w:t>
      </w:r>
      <w:r w:rsidRPr="00EA2ADE">
        <w:rPr>
          <w:rFonts w:ascii="Arial" w:hAnsi="Arial" w:cs="Arial"/>
        </w:rPr>
        <w:t>ile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nie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wynikają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z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>przepisów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prawa</w:t>
      </w:r>
      <w:r w:rsidRPr="00EA2ADE">
        <w:rPr>
          <w:rFonts w:ascii="Arial" w:hAnsi="Arial" w:cs="Arial"/>
          <w:spacing w:val="-10"/>
        </w:rPr>
        <w:t xml:space="preserve"> </w:t>
      </w:r>
      <w:r w:rsidRPr="00EA2ADE">
        <w:rPr>
          <w:rFonts w:ascii="Arial" w:hAnsi="Arial" w:cs="Arial"/>
        </w:rPr>
        <w:t>lub</w:t>
      </w:r>
      <w:r w:rsidRPr="00EA2ADE">
        <w:rPr>
          <w:rFonts w:ascii="Arial" w:hAnsi="Arial" w:cs="Arial"/>
          <w:spacing w:val="-11"/>
        </w:rPr>
        <w:t xml:space="preserve"> </w:t>
      </w:r>
      <w:r w:rsidRPr="00EA2ADE">
        <w:rPr>
          <w:rFonts w:ascii="Arial" w:hAnsi="Arial" w:cs="Arial"/>
        </w:rPr>
        <w:t xml:space="preserve">innych dokumentów rejestrowych, aktualnych na dzień podpisania oferty. </w:t>
      </w:r>
    </w:p>
    <w:p w14:paraId="443AAFE1" w14:textId="3ED54A6E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W przypadku, gdy osoba podpisująca ofertę w imieniu Wykonawcy nie jest wpisana do właściwego rejestru lub ewidencji jako osoba upoważniona do reprezentowania i składania oświadczenia woli w imieniu Wykonawcy, musi przedstawić upoważnienie w oryginale lub kopii poświadczonej za zgodność z oryginałem przez osoby uprawnione do składania oświadczenia woli w imieniu Wykonawcy. </w:t>
      </w:r>
    </w:p>
    <w:p w14:paraId="1A7A22B5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</w:p>
    <w:p w14:paraId="5A9236AB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>Ocena pełnomocnictwa jest dokonywana na dzień podpisania</w:t>
      </w:r>
      <w:r w:rsidRPr="00EA2ADE">
        <w:rPr>
          <w:rFonts w:ascii="Arial" w:hAnsi="Arial" w:cs="Arial"/>
          <w:spacing w:val="-5"/>
        </w:rPr>
        <w:t xml:space="preserve"> </w:t>
      </w:r>
      <w:r w:rsidRPr="00EA2ADE">
        <w:rPr>
          <w:rFonts w:ascii="Arial" w:hAnsi="Arial" w:cs="Arial"/>
        </w:rPr>
        <w:t>oferty.</w:t>
      </w:r>
    </w:p>
    <w:p w14:paraId="364831D0" w14:textId="77777777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</w:p>
    <w:p w14:paraId="0AABBD6D" w14:textId="51AD2F1A" w:rsid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</w:rPr>
      </w:pPr>
      <w:r w:rsidRPr="00EA2ADE">
        <w:rPr>
          <w:rFonts w:ascii="Arial" w:hAnsi="Arial" w:cs="Arial"/>
        </w:rPr>
        <w:t xml:space="preserve">Podana </w:t>
      </w:r>
      <w:r w:rsidR="00930802">
        <w:rPr>
          <w:rFonts w:ascii="Arial" w:hAnsi="Arial" w:cs="Arial"/>
        </w:rPr>
        <w:t>c</w:t>
      </w:r>
      <w:r w:rsidRPr="00EA2ADE">
        <w:rPr>
          <w:rFonts w:ascii="Arial" w:hAnsi="Arial" w:cs="Arial"/>
        </w:rPr>
        <w:t>ena musi uwzględniać wykonanie wszystkich prac i czynności oraz zawierać wszelkie koszty związane z realizacją przedmiotu zamówienia</w:t>
      </w:r>
      <w:r>
        <w:rPr>
          <w:rFonts w:ascii="Arial" w:hAnsi="Arial" w:cs="Arial"/>
        </w:rPr>
        <w:t>.</w:t>
      </w:r>
    </w:p>
    <w:p w14:paraId="798EAF4C" w14:textId="77777777" w:rsidR="00EA2ADE" w:rsidRP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  <w:b/>
        </w:rPr>
      </w:pPr>
    </w:p>
    <w:p w14:paraId="71E7F95B" w14:textId="77777777" w:rsidR="00EA2ADE" w:rsidRPr="00EA2ADE" w:rsidRDefault="00EA2ADE" w:rsidP="00930802">
      <w:pPr>
        <w:pStyle w:val="Tekstpodstawowy"/>
        <w:numPr>
          <w:ilvl w:val="0"/>
          <w:numId w:val="11"/>
        </w:numPr>
        <w:spacing w:line="276" w:lineRule="auto"/>
        <w:ind w:right="690"/>
        <w:jc w:val="both"/>
        <w:rPr>
          <w:rFonts w:ascii="Arial" w:hAnsi="Arial" w:cs="Arial"/>
          <w:b/>
        </w:rPr>
      </w:pPr>
      <w:r w:rsidRPr="00EA2ADE">
        <w:rPr>
          <w:b/>
        </w:rPr>
        <w:t>Termin związania</w:t>
      </w:r>
      <w:r w:rsidRPr="00EA2ADE">
        <w:rPr>
          <w:b/>
          <w:spacing w:val="-3"/>
        </w:rPr>
        <w:t xml:space="preserve"> </w:t>
      </w:r>
      <w:r w:rsidRPr="00EA2ADE">
        <w:rPr>
          <w:b/>
        </w:rPr>
        <w:t>ofertą:</w:t>
      </w:r>
    </w:p>
    <w:p w14:paraId="6B5616E9" w14:textId="77777777" w:rsidR="00EA2ADE" w:rsidRDefault="00EA2ADE" w:rsidP="00930802">
      <w:pPr>
        <w:pStyle w:val="Tekstpodstawowy"/>
        <w:spacing w:before="1" w:line="276" w:lineRule="auto"/>
        <w:ind w:left="116" w:right="605"/>
        <w:jc w:val="both"/>
      </w:pPr>
      <w:r>
        <w:t>Wykonawca</w:t>
      </w:r>
      <w:r>
        <w:rPr>
          <w:spacing w:val="-13"/>
        </w:rPr>
        <w:t xml:space="preserve"> </w:t>
      </w:r>
      <w:r>
        <w:t>pozostaje</w:t>
      </w:r>
      <w:r>
        <w:rPr>
          <w:spacing w:val="-12"/>
        </w:rPr>
        <w:t xml:space="preserve"> </w:t>
      </w:r>
      <w:r>
        <w:t>związany</w:t>
      </w:r>
      <w:r>
        <w:rPr>
          <w:spacing w:val="-12"/>
        </w:rPr>
        <w:t xml:space="preserve"> </w:t>
      </w:r>
      <w:r>
        <w:t>ofertą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dni.</w:t>
      </w:r>
      <w:r>
        <w:rPr>
          <w:spacing w:val="-13"/>
        </w:rPr>
        <w:t xml:space="preserve"> </w:t>
      </w:r>
      <w:r>
        <w:t>Bieg</w:t>
      </w:r>
      <w:r>
        <w:rPr>
          <w:spacing w:val="-14"/>
        </w:rPr>
        <w:t xml:space="preserve"> </w:t>
      </w:r>
      <w:r>
        <w:t>terminu</w:t>
      </w:r>
      <w:r>
        <w:rPr>
          <w:spacing w:val="-13"/>
        </w:rPr>
        <w:t xml:space="preserve"> </w:t>
      </w:r>
      <w:r>
        <w:t>rozpoczyna</w:t>
      </w:r>
      <w:r>
        <w:rPr>
          <w:spacing w:val="-16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wraz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upływem terminu składania</w:t>
      </w:r>
      <w:r>
        <w:rPr>
          <w:spacing w:val="-7"/>
        </w:rPr>
        <w:t xml:space="preserve"> </w:t>
      </w:r>
      <w:r>
        <w:t>ofert.</w:t>
      </w:r>
    </w:p>
    <w:p w14:paraId="60B9D66A" w14:textId="77777777" w:rsidR="00EA2ADE" w:rsidRDefault="00EA2ADE" w:rsidP="00930802">
      <w:pPr>
        <w:pStyle w:val="Tekstpodstawowy"/>
        <w:spacing w:line="276" w:lineRule="auto"/>
        <w:ind w:left="116" w:right="605"/>
        <w:jc w:val="both"/>
      </w:pPr>
      <w:r>
        <w:t>Zamawiający zastrzega sobie prawo do wystąpienia o przedłużenie terminu związania ofertą. Brak zgody na przedłużenie powyższego terminu spowoduje odrzucenie oferty.</w:t>
      </w:r>
    </w:p>
    <w:p w14:paraId="54637E64" w14:textId="77777777" w:rsidR="00EA2ADE" w:rsidRPr="00EA2ADE" w:rsidRDefault="00EA2ADE" w:rsidP="00930802">
      <w:pPr>
        <w:pStyle w:val="Tekstpodstawowy"/>
        <w:spacing w:line="276" w:lineRule="auto"/>
        <w:ind w:left="116" w:right="690"/>
        <w:jc w:val="both"/>
        <w:rPr>
          <w:rFonts w:ascii="Arial" w:hAnsi="Arial" w:cs="Arial"/>
          <w:b/>
        </w:rPr>
      </w:pPr>
    </w:p>
    <w:p w14:paraId="07F4B306" w14:textId="77777777" w:rsidR="00EA2ADE" w:rsidRPr="00EA2ADE" w:rsidRDefault="00EA2ADE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EA2ADE">
        <w:rPr>
          <w:rFonts w:ascii="Arial" w:hAnsi="Arial" w:cs="Arial"/>
          <w:b/>
        </w:rPr>
        <w:t>Miejsce, termin oraz sposób składania</w:t>
      </w:r>
      <w:r w:rsidRPr="00EA2ADE">
        <w:rPr>
          <w:rFonts w:ascii="Arial" w:hAnsi="Arial" w:cs="Arial"/>
          <w:b/>
          <w:spacing w:val="-8"/>
        </w:rPr>
        <w:t xml:space="preserve"> </w:t>
      </w:r>
      <w:r w:rsidRPr="00EA2ADE">
        <w:rPr>
          <w:rFonts w:ascii="Arial" w:hAnsi="Arial" w:cs="Arial"/>
          <w:b/>
        </w:rPr>
        <w:t>ofert</w:t>
      </w:r>
    </w:p>
    <w:p w14:paraId="5184A7D9" w14:textId="77777777" w:rsidR="00EA2ADE" w:rsidRPr="00EA2ADE" w:rsidRDefault="00EA2ADE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69281249" w14:textId="7BF4DC3F" w:rsidR="00FB1895" w:rsidRPr="00EA2ADE" w:rsidRDefault="00FB1895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>Oferta</w:t>
      </w:r>
      <w:r w:rsidR="00930802">
        <w:rPr>
          <w:rFonts w:ascii="Arial" w:hAnsi="Arial" w:cs="Arial"/>
          <w:sz w:val="22"/>
          <w:szCs w:val="22"/>
        </w:rPr>
        <w:t>,</w:t>
      </w:r>
      <w:r w:rsidRPr="00EA2ADE">
        <w:rPr>
          <w:rFonts w:ascii="Arial" w:hAnsi="Arial" w:cs="Arial"/>
          <w:sz w:val="22"/>
          <w:szCs w:val="22"/>
        </w:rPr>
        <w:t xml:space="preserve"> złożona w formie pisemnej (pocztą tradycyjną lub elektroniczną), winna być złożona (data doręczenia) do terminu złożenia ofert. </w:t>
      </w:r>
    </w:p>
    <w:p w14:paraId="41526E49" w14:textId="77777777" w:rsidR="00FB1895" w:rsidRPr="00EA2ADE" w:rsidRDefault="00FB1895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lastRenderedPageBreak/>
        <w:t xml:space="preserve">Ofertę należy złożyć na druku </w:t>
      </w:r>
      <w:r w:rsidRPr="00EA2ADE">
        <w:rPr>
          <w:rFonts w:ascii="Arial" w:hAnsi="Arial" w:cs="Arial"/>
          <w:bCs/>
          <w:iCs/>
          <w:sz w:val="22"/>
          <w:szCs w:val="22"/>
        </w:rPr>
        <w:t>formularzu oferty</w:t>
      </w:r>
      <w:r w:rsidRPr="00EA2ADE">
        <w:rPr>
          <w:rFonts w:ascii="Arial" w:hAnsi="Arial" w:cs="Arial"/>
          <w:sz w:val="22"/>
          <w:szCs w:val="22"/>
        </w:rPr>
        <w:t xml:space="preserve"> stanowiącym </w:t>
      </w:r>
      <w:r w:rsidRPr="00EA2ADE">
        <w:rPr>
          <w:rFonts w:ascii="Arial" w:hAnsi="Arial" w:cs="Arial"/>
          <w:i/>
          <w:sz w:val="22"/>
          <w:szCs w:val="22"/>
        </w:rPr>
        <w:t>Załącznik nr 1</w:t>
      </w:r>
      <w:r w:rsidRPr="00EA2ADE">
        <w:rPr>
          <w:rFonts w:ascii="Arial" w:hAnsi="Arial" w:cs="Arial"/>
          <w:sz w:val="22"/>
          <w:szCs w:val="22"/>
        </w:rPr>
        <w:t xml:space="preserve"> do niniejszego zapytania ofertowego, bez nanoszenia jakichkolwiek zmian w treści druku.</w:t>
      </w:r>
    </w:p>
    <w:p w14:paraId="125DB25A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sz w:val="22"/>
          <w:szCs w:val="22"/>
        </w:rPr>
        <w:t>Prawidłowo przygotowana oferta</w:t>
      </w:r>
      <w:r w:rsidR="00FB1895" w:rsidRPr="00EA2ADE">
        <w:rPr>
          <w:rFonts w:ascii="Arial" w:hAnsi="Arial" w:cs="Arial"/>
          <w:sz w:val="22"/>
          <w:szCs w:val="22"/>
        </w:rPr>
        <w:t xml:space="preserve"> p</w:t>
      </w:r>
      <w:r w:rsidRPr="00EA2ADE">
        <w:rPr>
          <w:rFonts w:ascii="Arial" w:hAnsi="Arial" w:cs="Arial"/>
          <w:color w:val="000000"/>
          <w:sz w:val="22"/>
          <w:szCs w:val="22"/>
        </w:rPr>
        <w:t>owinna być sporządzona według wzoru FORMULARZ OFERTY (Załącznik 1)</w:t>
      </w:r>
      <w:r w:rsidR="00FB1895" w:rsidRPr="00EA2A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2ADE">
        <w:rPr>
          <w:rFonts w:ascii="Arial" w:hAnsi="Arial" w:cs="Arial"/>
          <w:color w:val="000000"/>
          <w:sz w:val="22"/>
          <w:szCs w:val="22"/>
        </w:rPr>
        <w:t>i powinna być podpisana przez osobę upoważnioną/osoby upoważnione do reprezentowania Wykonawcy.</w:t>
      </w:r>
    </w:p>
    <w:p w14:paraId="2F8FD347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Podpisy złożone przez Wykonawcę powinny być opatrzone czytelnym imieniem i nazwiskiem lub pieczęcią imienną. Alternatywnie oferta i załączniki mogą zostać opatrzone (podpisane) bezpiecznym podpisem elektronicznym z wykorzystaniem certyfikatu kwalifikowanego.</w:t>
      </w:r>
    </w:p>
    <w:p w14:paraId="3BA9278E" w14:textId="7BB25AFD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W przypadku składania oferty na podstawie pełnomocnictwa należy jego kopię dołączyć do oferty (jako załącznik).</w:t>
      </w:r>
    </w:p>
    <w:p w14:paraId="635F477A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59460BCE" w14:textId="77777777" w:rsidR="00FB1895" w:rsidRPr="00EA2ADE" w:rsidRDefault="00D31953" w:rsidP="00930802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A2ADE">
        <w:rPr>
          <w:rFonts w:ascii="Arial" w:hAnsi="Arial" w:cs="Arial"/>
          <w:color w:val="000000"/>
          <w:sz w:val="22"/>
          <w:szCs w:val="22"/>
        </w:rPr>
        <w:t xml:space="preserve">Oferta jest jawna, z wyjątkiem informacji stanowiących tajemnicę przedsiębiorstwa </w:t>
      </w:r>
      <w:r w:rsidRPr="00EA2ADE">
        <w:rPr>
          <w:rFonts w:ascii="Arial" w:hAnsi="Arial" w:cs="Arial"/>
          <w:color w:val="000000"/>
          <w:sz w:val="22"/>
          <w:szCs w:val="22"/>
        </w:rPr>
        <w:br/>
        <w:t>w rozumieniu przepisów o zwalczaniu nieuczciwej konkurencji, a Wykonawca składając ofertę zastrzegł w odniesieniu do tych informacji, że nie mogą one być udostępnione innym uczestnikom/-</w:t>
      </w:r>
      <w:proofErr w:type="spellStart"/>
      <w:r w:rsidRPr="00EA2ADE">
        <w:rPr>
          <w:rFonts w:ascii="Arial" w:hAnsi="Arial" w:cs="Arial"/>
          <w:color w:val="000000"/>
          <w:sz w:val="22"/>
          <w:szCs w:val="22"/>
        </w:rPr>
        <w:t>czkom</w:t>
      </w:r>
      <w:proofErr w:type="spellEnd"/>
      <w:r w:rsidRPr="00EA2ADE">
        <w:rPr>
          <w:rFonts w:ascii="Arial" w:hAnsi="Arial" w:cs="Arial"/>
          <w:color w:val="000000"/>
          <w:sz w:val="22"/>
          <w:szCs w:val="22"/>
        </w:rPr>
        <w:t xml:space="preserve"> postępowania.</w:t>
      </w:r>
    </w:p>
    <w:p w14:paraId="258DDAA2" w14:textId="77777777" w:rsidR="00930802" w:rsidRPr="00930802" w:rsidRDefault="00D31953" w:rsidP="00F81DA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>Zaleca się, aby wszystkie zapisane strony oferty zostały kolejno ponumerowane.</w:t>
      </w:r>
    </w:p>
    <w:p w14:paraId="438E69E4" w14:textId="1FEB6BA8" w:rsidR="00930802" w:rsidRPr="00930802" w:rsidRDefault="00FB1895" w:rsidP="00F81DA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sz w:val="22"/>
          <w:szCs w:val="22"/>
        </w:rPr>
        <w:t>Wykonawca ponosi wszelkie koszty związane z przygotowaniem i złożeniem oferty. Zamawiający nie przewiduje zwrotu kosztów udziału w postępowaniu.</w:t>
      </w:r>
    </w:p>
    <w:p w14:paraId="45709AE2" w14:textId="77777777" w:rsidR="00930802" w:rsidRPr="00930802" w:rsidRDefault="00D31953" w:rsidP="00060F6E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>Zamawiający nie dopuszcza składania ofert wariantowych.</w:t>
      </w:r>
    </w:p>
    <w:p w14:paraId="7A2498E9" w14:textId="77777777" w:rsidR="00930802" w:rsidRPr="00930802" w:rsidRDefault="00D31953" w:rsidP="00E6457B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930802">
        <w:rPr>
          <w:rFonts w:ascii="Arial" w:hAnsi="Arial" w:cs="Arial"/>
          <w:color w:val="000000"/>
          <w:sz w:val="22"/>
          <w:szCs w:val="22"/>
        </w:rPr>
        <w:t xml:space="preserve">Kompletna oferta musi zawierać: Formularz oferty przygotowany zgodnie ze wzorem określonym w Załączniku 1, pełnomocnictwo (jeśli dotyczy) – w przypadku składania oferty na podstawie pełnomocnictwa. </w:t>
      </w:r>
    </w:p>
    <w:p w14:paraId="3F4F1B01" w14:textId="5C1E4AC1" w:rsidR="00930802" w:rsidRPr="00930802" w:rsidRDefault="00D31953" w:rsidP="002F28F3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sz w:val="22"/>
          <w:szCs w:val="22"/>
        </w:rPr>
        <w:t>Wszelkie oferty, które nie spełnią warunków udziału w postępowaniu lub nie będą kompletne, zostaną odrzucone na etapie weryfikacji formalnej</w:t>
      </w:r>
      <w:r w:rsidR="00C60380">
        <w:rPr>
          <w:rFonts w:ascii="Arial" w:hAnsi="Arial" w:cs="Arial"/>
          <w:sz w:val="22"/>
          <w:szCs w:val="22"/>
        </w:rPr>
        <w:t xml:space="preserve"> –</w:t>
      </w:r>
      <w:r w:rsidRPr="00930802">
        <w:rPr>
          <w:rFonts w:ascii="Arial" w:hAnsi="Arial" w:cs="Arial"/>
          <w:sz w:val="22"/>
          <w:szCs w:val="22"/>
        </w:rPr>
        <w:t xml:space="preserve"> z zastrzeżeniem możliwości dokonywania uzupełnień, zgodnie z ustawą z dnia 29 stycznia 2004 r. Prawo zamówień publicznych (</w:t>
      </w:r>
      <w:proofErr w:type="spellStart"/>
      <w:r w:rsidRPr="00930802">
        <w:rPr>
          <w:rFonts w:ascii="Arial" w:hAnsi="Arial" w:cs="Arial"/>
          <w:sz w:val="22"/>
          <w:szCs w:val="22"/>
        </w:rPr>
        <w:t>DzU</w:t>
      </w:r>
      <w:proofErr w:type="spellEnd"/>
      <w:r w:rsidRPr="00930802">
        <w:rPr>
          <w:rFonts w:ascii="Arial" w:hAnsi="Arial" w:cs="Arial"/>
          <w:sz w:val="22"/>
          <w:szCs w:val="22"/>
        </w:rPr>
        <w:t xml:space="preserve"> z 2018 r. poz. 1986).</w:t>
      </w:r>
    </w:p>
    <w:p w14:paraId="15BE20AA" w14:textId="77777777" w:rsidR="00930802" w:rsidRDefault="00523DD0" w:rsidP="0090525E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bCs/>
          <w:sz w:val="22"/>
          <w:szCs w:val="22"/>
        </w:rPr>
        <w:t xml:space="preserve">Każdy wykonawca ma prawo zwrócić się do Zamawiającego z prośbą o wyjaśnienia kwestii związanych zamówieniem. Dane do kontaktów w sprawie oferty wskazane są w </w:t>
      </w:r>
      <w:r w:rsidR="00FB1895" w:rsidRPr="00930802">
        <w:rPr>
          <w:rFonts w:ascii="Arial" w:hAnsi="Arial" w:cs="Arial"/>
          <w:bCs/>
          <w:sz w:val="22"/>
          <w:szCs w:val="22"/>
        </w:rPr>
        <w:t>pkt.</w:t>
      </w:r>
      <w:r w:rsidR="00EA2ADE" w:rsidRPr="00930802">
        <w:rPr>
          <w:rFonts w:ascii="Arial" w:hAnsi="Arial" w:cs="Arial"/>
          <w:bCs/>
          <w:sz w:val="22"/>
          <w:szCs w:val="22"/>
        </w:rPr>
        <w:t xml:space="preserve"> IX</w:t>
      </w:r>
      <w:r w:rsidR="00FB1895" w:rsidRPr="00930802">
        <w:rPr>
          <w:rFonts w:ascii="Arial" w:hAnsi="Arial" w:cs="Arial"/>
          <w:bCs/>
          <w:sz w:val="22"/>
          <w:szCs w:val="22"/>
        </w:rPr>
        <w:t>.</w:t>
      </w:r>
      <w:bookmarkStart w:id="0" w:name="_Hlk28337748"/>
      <w:r w:rsidR="009E55B5" w:rsidRPr="00930802">
        <w:rPr>
          <w:rFonts w:ascii="Arial" w:hAnsi="Arial" w:cs="Arial"/>
        </w:rPr>
        <w:t xml:space="preserve"> </w:t>
      </w:r>
    </w:p>
    <w:p w14:paraId="55EB3D68" w14:textId="2B69E26D" w:rsidR="00930802" w:rsidRPr="00930802" w:rsidRDefault="009E55B5" w:rsidP="005860D3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sz w:val="22"/>
          <w:szCs w:val="22"/>
        </w:rPr>
        <w:t xml:space="preserve">Ofertę należy złożyć w terminie </w:t>
      </w:r>
      <w:r w:rsidR="007A7EBB">
        <w:rPr>
          <w:rFonts w:ascii="Arial" w:hAnsi="Arial" w:cs="Arial"/>
          <w:b/>
          <w:bCs/>
          <w:sz w:val="22"/>
          <w:szCs w:val="22"/>
          <w:u w:val="single"/>
        </w:rPr>
        <w:t>do 27</w:t>
      </w:r>
      <w:r w:rsidR="004B2550">
        <w:rPr>
          <w:rFonts w:ascii="Arial" w:hAnsi="Arial" w:cs="Arial"/>
          <w:b/>
          <w:bCs/>
          <w:sz w:val="22"/>
          <w:szCs w:val="22"/>
          <w:u w:val="single"/>
        </w:rPr>
        <w:t>.06.</w:t>
      </w:r>
      <w:r w:rsidR="002229CA" w:rsidRPr="00930802">
        <w:rPr>
          <w:rFonts w:ascii="Arial" w:hAnsi="Arial" w:cs="Arial"/>
          <w:b/>
          <w:bCs/>
          <w:sz w:val="22"/>
          <w:szCs w:val="22"/>
          <w:u w:val="single"/>
        </w:rPr>
        <w:t>2024</w:t>
      </w:r>
      <w:r w:rsidRPr="00930802">
        <w:rPr>
          <w:rFonts w:ascii="Arial" w:hAnsi="Arial" w:cs="Arial"/>
          <w:b/>
          <w:bCs/>
          <w:sz w:val="22"/>
          <w:szCs w:val="22"/>
          <w:u w:val="single"/>
        </w:rPr>
        <w:t xml:space="preserve"> r. do godz. 09.00 (data doręczenia)</w:t>
      </w:r>
      <w:r w:rsidRPr="00930802">
        <w:rPr>
          <w:rFonts w:ascii="Arial" w:hAnsi="Arial" w:cs="Arial"/>
          <w:b/>
          <w:bCs/>
          <w:sz w:val="22"/>
          <w:szCs w:val="22"/>
        </w:rPr>
        <w:t>.</w:t>
      </w:r>
      <w:bookmarkEnd w:id="0"/>
    </w:p>
    <w:p w14:paraId="01391158" w14:textId="4FA3B1DD" w:rsidR="009E55B5" w:rsidRPr="00930802" w:rsidRDefault="009E55B5" w:rsidP="005860D3">
      <w:pPr>
        <w:pStyle w:val="NormalnyWeb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142" w:hanging="284"/>
        <w:jc w:val="both"/>
        <w:rPr>
          <w:rFonts w:ascii="Arial" w:hAnsi="Arial" w:cs="Arial"/>
        </w:rPr>
      </w:pPr>
      <w:r w:rsidRPr="00930802">
        <w:rPr>
          <w:rFonts w:ascii="Arial" w:hAnsi="Arial" w:cs="Arial"/>
          <w:bCs/>
          <w:sz w:val="22"/>
          <w:szCs w:val="22"/>
        </w:rPr>
        <w:t>Oferty można składać:</w:t>
      </w:r>
    </w:p>
    <w:p w14:paraId="055B13D2" w14:textId="5611E6C2" w:rsidR="009E55B5" w:rsidRDefault="009E55B5" w:rsidP="00930802">
      <w:pPr>
        <w:spacing w:line="276" w:lineRule="auto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C6038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listownie</w:t>
      </w:r>
      <w:r w:rsidRPr="0089774D">
        <w:rPr>
          <w:rFonts w:ascii="Arial" w:hAnsi="Arial" w:cs="Arial"/>
          <w:bCs/>
        </w:rPr>
        <w:t xml:space="preserve"> na adres: Fundacja </w:t>
      </w:r>
      <w:r w:rsidR="002229CA">
        <w:rPr>
          <w:rFonts w:ascii="Arial" w:hAnsi="Arial" w:cs="Arial"/>
          <w:bCs/>
        </w:rPr>
        <w:t>Akceptacja</w:t>
      </w:r>
      <w:r w:rsidRPr="0089774D">
        <w:rPr>
          <w:rFonts w:ascii="Arial" w:hAnsi="Arial" w:cs="Arial"/>
        </w:rPr>
        <w:t xml:space="preserve">, ul. </w:t>
      </w:r>
      <w:r w:rsidR="002229CA">
        <w:rPr>
          <w:rFonts w:ascii="Arial" w:hAnsi="Arial" w:cs="Arial"/>
        </w:rPr>
        <w:t>28 Czerwca 1956 r nr 149, 61-525</w:t>
      </w:r>
      <w:r w:rsidRPr="0089774D">
        <w:rPr>
          <w:rFonts w:ascii="Arial" w:hAnsi="Arial" w:cs="Arial"/>
        </w:rPr>
        <w:t xml:space="preserve"> Poznań,</w:t>
      </w:r>
      <w:r w:rsidRPr="0089774D">
        <w:rPr>
          <w:rFonts w:ascii="Arial" w:hAnsi="Arial" w:cs="Arial"/>
          <w:bCs/>
        </w:rPr>
        <w:t xml:space="preserve"> z</w:t>
      </w:r>
      <w:r w:rsidR="00930802">
        <w:rPr>
          <w:rFonts w:ascii="Arial" w:hAnsi="Arial" w:cs="Arial"/>
          <w:bCs/>
        </w:rPr>
        <w:t xml:space="preserve"> </w:t>
      </w:r>
      <w:r w:rsidRPr="0089774D">
        <w:rPr>
          <w:rFonts w:ascii="Arial" w:hAnsi="Arial" w:cs="Arial"/>
          <w:bCs/>
        </w:rPr>
        <w:t>dopiskiem</w:t>
      </w:r>
      <w:r w:rsidRPr="0089774D">
        <w:rPr>
          <w:rFonts w:ascii="Arial" w:hAnsi="Arial" w:cs="Arial"/>
        </w:rPr>
        <w:t>: „</w:t>
      </w:r>
      <w:r w:rsidRPr="00AF65FE">
        <w:rPr>
          <w:rFonts w:ascii="Arial" w:hAnsi="Arial" w:cs="Arial"/>
        </w:rPr>
        <w:t xml:space="preserve">ZAPYTANIE </w:t>
      </w:r>
      <w:r w:rsidRPr="00AF65FE">
        <w:rPr>
          <w:rFonts w:ascii="Arial" w:hAnsi="Arial" w:cs="Arial"/>
          <w:spacing w:val="-3"/>
        </w:rPr>
        <w:t>OFERTOWE</w:t>
      </w:r>
      <w:r w:rsidR="00C60380">
        <w:rPr>
          <w:rFonts w:ascii="Arial" w:hAnsi="Arial" w:cs="Arial"/>
          <w:spacing w:val="-3"/>
        </w:rPr>
        <w:t xml:space="preserve"> –</w:t>
      </w:r>
      <w:r w:rsidRPr="00AF65FE">
        <w:rPr>
          <w:rFonts w:ascii="Arial" w:hAnsi="Arial" w:cs="Arial"/>
          <w:spacing w:val="-20"/>
        </w:rPr>
        <w:t xml:space="preserve"> </w:t>
      </w:r>
      <w:r w:rsidR="0026330B">
        <w:rPr>
          <w:rFonts w:ascii="Arial" w:hAnsi="Arial" w:cs="Arial"/>
        </w:rPr>
        <w:t>KOMPUTER PRZENOŚNY - LAPTOP</w:t>
      </w:r>
      <w:r w:rsidRPr="00AF65FE">
        <w:rPr>
          <w:rFonts w:ascii="Arial" w:hAnsi="Arial" w:cs="Arial"/>
        </w:rPr>
        <w:t>”</w:t>
      </w:r>
      <w:r w:rsidRPr="0089774D">
        <w:rPr>
          <w:rFonts w:ascii="Arial" w:hAnsi="Arial" w:cs="Arial"/>
        </w:rPr>
        <w:t>, w</w:t>
      </w:r>
      <w:r w:rsidR="00930802">
        <w:rPr>
          <w:rFonts w:ascii="Arial" w:hAnsi="Arial" w:cs="Arial"/>
        </w:rPr>
        <w:t xml:space="preserve"> </w:t>
      </w:r>
      <w:r w:rsidRPr="0089774D">
        <w:rPr>
          <w:rFonts w:ascii="Arial" w:hAnsi="Arial" w:cs="Arial"/>
        </w:rPr>
        <w:t>ramach projektu pn.: „</w:t>
      </w:r>
      <w:r w:rsidR="002229CA" w:rsidRPr="002229CA">
        <w:rPr>
          <w:rFonts w:ascii="Arial" w:hAnsi="Arial" w:cs="Arial"/>
        </w:rPr>
        <w:t>Wzmocnienie potencjału fundacji poprzez zakup ambulansu z wyposażeniem specjalistycznym</w:t>
      </w:r>
      <w:r w:rsidRPr="0089774D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56127D19" w14:textId="77777777" w:rsidR="00930802" w:rsidRDefault="009E55B5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65FE">
        <w:rPr>
          <w:rFonts w:ascii="Arial" w:hAnsi="Arial" w:cs="Arial"/>
        </w:rPr>
        <w:t>Data stempla pocztowego nie decyduje o skutecznym wniesieniu oferty.</w:t>
      </w:r>
      <w:r w:rsidR="00930802">
        <w:rPr>
          <w:rFonts w:ascii="Arial" w:hAnsi="Arial" w:cs="Arial"/>
        </w:rPr>
        <w:t xml:space="preserve"> </w:t>
      </w:r>
    </w:p>
    <w:p w14:paraId="63CB5575" w14:textId="77777777" w:rsidR="00930802" w:rsidRDefault="00930802" w:rsidP="00930802">
      <w:pPr>
        <w:spacing w:line="276" w:lineRule="auto"/>
        <w:jc w:val="both"/>
        <w:rPr>
          <w:rFonts w:ascii="Arial" w:hAnsi="Arial" w:cs="Arial"/>
        </w:rPr>
      </w:pPr>
    </w:p>
    <w:p w14:paraId="11E6C51E" w14:textId="6AD7B4A8" w:rsidR="009E55B5" w:rsidRPr="00AF65FE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–</w:t>
      </w:r>
      <w:r w:rsidR="009E55B5" w:rsidRPr="009E55B5">
        <w:rPr>
          <w:rFonts w:ascii="Arial" w:hAnsi="Arial" w:cs="Arial"/>
          <w:b/>
        </w:rPr>
        <w:t xml:space="preserve"> drogą elektroniczną na adres</w:t>
      </w:r>
      <w:r w:rsidR="009E55B5">
        <w:rPr>
          <w:rFonts w:ascii="Arial" w:hAnsi="Arial" w:cs="Arial"/>
        </w:rPr>
        <w:t xml:space="preserve">: </w:t>
      </w:r>
      <w:hyperlink r:id="rId11" w:history="1">
        <w:r w:rsidR="002229CA" w:rsidRPr="00D31EF5">
          <w:rPr>
            <w:rStyle w:val="Hipercze"/>
            <w:rFonts w:ascii="Arial" w:hAnsi="Arial" w:cs="Arial"/>
          </w:rPr>
          <w:t>kontakt@akceptacja.org.pl</w:t>
        </w:r>
      </w:hyperlink>
      <w:r w:rsidR="009E55B5">
        <w:rPr>
          <w:rFonts w:ascii="Arial" w:hAnsi="Arial" w:cs="Arial"/>
        </w:rPr>
        <w:t>, w tytule maila prosimy wpisać:</w:t>
      </w:r>
      <w:r w:rsidR="009E55B5" w:rsidRPr="0089774D">
        <w:rPr>
          <w:rFonts w:ascii="Arial" w:hAnsi="Arial" w:cs="Arial"/>
        </w:rPr>
        <w:t xml:space="preserve"> „</w:t>
      </w:r>
      <w:r w:rsidR="009E55B5" w:rsidRPr="00AF65FE">
        <w:rPr>
          <w:rFonts w:ascii="Arial" w:hAnsi="Arial" w:cs="Arial"/>
        </w:rPr>
        <w:t xml:space="preserve">ZAPYTANIE </w:t>
      </w:r>
      <w:r w:rsidR="009E55B5" w:rsidRPr="00AF65FE">
        <w:rPr>
          <w:rFonts w:ascii="Arial" w:hAnsi="Arial" w:cs="Arial"/>
          <w:spacing w:val="-3"/>
        </w:rPr>
        <w:t xml:space="preserve">OFERTOWE </w:t>
      </w:r>
      <w:r w:rsidR="009E55B5">
        <w:rPr>
          <w:rFonts w:ascii="Arial" w:hAnsi="Arial" w:cs="Arial"/>
        </w:rPr>
        <w:t>–</w:t>
      </w:r>
      <w:r w:rsidR="009E55B5" w:rsidRPr="00AF65FE">
        <w:rPr>
          <w:rFonts w:ascii="Arial" w:hAnsi="Arial" w:cs="Arial"/>
          <w:spacing w:val="-20"/>
        </w:rPr>
        <w:t xml:space="preserve"> </w:t>
      </w:r>
      <w:r w:rsidR="0026330B">
        <w:rPr>
          <w:rFonts w:ascii="Arial" w:hAnsi="Arial" w:cs="Arial"/>
        </w:rPr>
        <w:t>KOMPUTER PRZENOŚNY - LAPTOP</w:t>
      </w:r>
      <w:r w:rsidR="009E55B5">
        <w:rPr>
          <w:rFonts w:ascii="Arial" w:hAnsi="Arial" w:cs="Arial"/>
        </w:rPr>
        <w:t>”.</w:t>
      </w:r>
    </w:p>
    <w:p w14:paraId="5D24BAFB" w14:textId="77777777" w:rsidR="009E55B5" w:rsidRPr="00AF65FE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Oferty złożone w inny sposób bądź po terminie podanym w niniejszym punkcie będą podlegały odrzuceniu.</w:t>
      </w:r>
    </w:p>
    <w:p w14:paraId="65261A08" w14:textId="77777777" w:rsidR="009E55B5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 xml:space="preserve">Wykonawca może złożyć tylko jedną ofertę. </w:t>
      </w:r>
    </w:p>
    <w:p w14:paraId="01C17F80" w14:textId="77777777" w:rsidR="00D31953" w:rsidRPr="009E55B5" w:rsidRDefault="009E55B5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Złożenie większej liczby ofert przez jednego Wykonawcę spowoduje przyjęcie ostatniej złożonej oferty przez danego Wykonawcę w odpowiedzi na niniejsze postępowanie</w:t>
      </w:r>
    </w:p>
    <w:p w14:paraId="7744F5C3" w14:textId="77777777" w:rsidR="00523DD0" w:rsidRDefault="00523DD0" w:rsidP="00930802">
      <w:pPr>
        <w:spacing w:line="276" w:lineRule="auto"/>
        <w:jc w:val="both"/>
        <w:rPr>
          <w:rFonts w:cs="Tahoma"/>
        </w:rPr>
      </w:pPr>
    </w:p>
    <w:p w14:paraId="2B9536C0" w14:textId="77777777" w:rsidR="00523DD0" w:rsidRDefault="00523DD0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EA2ADE">
        <w:rPr>
          <w:rFonts w:ascii="Arial" w:hAnsi="Arial" w:cs="Arial"/>
          <w:b/>
        </w:rPr>
        <w:t>OSOBY UPRAWNIONE DO POROZUMIEWANIA SIĘ Z POTENCJALNYMI WYKONAWCAMI</w:t>
      </w:r>
    </w:p>
    <w:p w14:paraId="1662265D" w14:textId="77777777" w:rsidR="00AF13F8" w:rsidRPr="00AF13F8" w:rsidRDefault="00AF13F8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4E66839E" w14:textId="6797B6A8" w:rsidR="00523DD0" w:rsidRPr="00F92EF1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lastRenderedPageBreak/>
        <w:t>Osoba uprawniona do kontaktu:</w:t>
      </w:r>
      <w:r w:rsidR="009E55B5" w:rsidRPr="00F92EF1">
        <w:rPr>
          <w:rFonts w:ascii="Arial" w:hAnsi="Arial" w:cs="Arial"/>
        </w:rPr>
        <w:t xml:space="preserve"> </w:t>
      </w:r>
      <w:r w:rsidR="002229CA" w:rsidRPr="00F92EF1">
        <w:rPr>
          <w:rFonts w:ascii="Arial" w:hAnsi="Arial" w:cs="Arial"/>
        </w:rPr>
        <w:t>Anna Maria Szymkowiak</w:t>
      </w:r>
      <w:r w:rsidRPr="00F92EF1">
        <w:rPr>
          <w:rFonts w:ascii="Arial" w:hAnsi="Arial" w:cs="Arial"/>
        </w:rPr>
        <w:t xml:space="preserve">, Fundacja </w:t>
      </w:r>
      <w:r w:rsidR="002229CA" w:rsidRPr="00F92EF1">
        <w:rPr>
          <w:rFonts w:ascii="Arial" w:hAnsi="Arial" w:cs="Arial"/>
        </w:rPr>
        <w:t>Akceptacja</w:t>
      </w:r>
      <w:r w:rsidRPr="00F92EF1">
        <w:rPr>
          <w:rFonts w:ascii="Arial" w:hAnsi="Arial" w:cs="Arial"/>
        </w:rPr>
        <w:t xml:space="preserve">, ul. </w:t>
      </w:r>
      <w:r w:rsidR="002229CA" w:rsidRPr="00F92EF1">
        <w:rPr>
          <w:rFonts w:ascii="Arial" w:hAnsi="Arial" w:cs="Arial"/>
        </w:rPr>
        <w:t>28 Czerwca 1956 r</w:t>
      </w:r>
      <w:r w:rsidR="00C60380" w:rsidRPr="00F92EF1">
        <w:rPr>
          <w:rFonts w:ascii="Arial" w:hAnsi="Arial" w:cs="Arial"/>
        </w:rPr>
        <w:t>.</w:t>
      </w:r>
      <w:r w:rsidR="002229CA" w:rsidRPr="00F92EF1">
        <w:rPr>
          <w:rFonts w:ascii="Arial" w:hAnsi="Arial" w:cs="Arial"/>
        </w:rPr>
        <w:t xml:space="preserve"> nr 149, 61-5</w:t>
      </w:r>
      <w:r w:rsidR="00C60380" w:rsidRPr="00F92EF1">
        <w:rPr>
          <w:rFonts w:ascii="Arial" w:hAnsi="Arial" w:cs="Arial"/>
        </w:rPr>
        <w:t>2</w:t>
      </w:r>
      <w:r w:rsidR="002229CA" w:rsidRPr="00F92EF1">
        <w:rPr>
          <w:rFonts w:ascii="Arial" w:hAnsi="Arial" w:cs="Arial"/>
        </w:rPr>
        <w:t>5</w:t>
      </w:r>
      <w:r w:rsidRPr="00F92EF1">
        <w:rPr>
          <w:rFonts w:ascii="Arial" w:hAnsi="Arial" w:cs="Arial"/>
        </w:rPr>
        <w:t xml:space="preserve"> Poznań; tel. </w:t>
      </w:r>
      <w:r w:rsidR="002229CA" w:rsidRPr="00F92EF1">
        <w:rPr>
          <w:rFonts w:ascii="Arial" w:hAnsi="Arial" w:cs="Arial"/>
        </w:rPr>
        <w:t>667 863 841</w:t>
      </w:r>
      <w:r w:rsidR="009E55B5" w:rsidRPr="00F92EF1">
        <w:rPr>
          <w:rFonts w:ascii="Arial" w:hAnsi="Arial" w:cs="Arial"/>
        </w:rPr>
        <w:t xml:space="preserve">; </w:t>
      </w:r>
      <w:r w:rsidRPr="00F92EF1">
        <w:rPr>
          <w:rFonts w:ascii="Arial" w:hAnsi="Arial" w:cs="Arial"/>
        </w:rPr>
        <w:t xml:space="preserve">e-mail: </w:t>
      </w:r>
      <w:r w:rsidR="002229CA" w:rsidRPr="00F92EF1">
        <w:rPr>
          <w:rFonts w:ascii="Arial" w:hAnsi="Arial" w:cs="Arial"/>
        </w:rPr>
        <w:t>kontakt@akceptacja.org.pl</w:t>
      </w:r>
    </w:p>
    <w:p w14:paraId="4DD42954" w14:textId="77777777" w:rsidR="00523DD0" w:rsidRPr="00F92EF1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Informacje udzielane są w dni robocze, od poniedziałku do czwartku, od 10:00 do 12:00.</w:t>
      </w:r>
    </w:p>
    <w:p w14:paraId="5F4248B1" w14:textId="77777777" w:rsidR="00174864" w:rsidRPr="00F92EF1" w:rsidRDefault="009E55B5" w:rsidP="00930802">
      <w:pPr>
        <w:pStyle w:val="Nagwek11"/>
        <w:numPr>
          <w:ilvl w:val="0"/>
          <w:numId w:val="11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F92EF1">
        <w:rPr>
          <w:rFonts w:ascii="Arial" w:hAnsi="Arial" w:cs="Arial"/>
        </w:rPr>
        <w:t>Termin i miejsce otwarcia</w:t>
      </w:r>
      <w:r w:rsidRPr="00F92EF1">
        <w:rPr>
          <w:rFonts w:ascii="Arial" w:hAnsi="Arial" w:cs="Arial"/>
          <w:spacing w:val="-7"/>
        </w:rPr>
        <w:t xml:space="preserve"> </w:t>
      </w:r>
      <w:r w:rsidRPr="00F92EF1">
        <w:rPr>
          <w:rFonts w:ascii="Arial" w:hAnsi="Arial" w:cs="Arial"/>
        </w:rPr>
        <w:t>ofert:</w:t>
      </w:r>
    </w:p>
    <w:p w14:paraId="0CEB8B97" w14:textId="6F3DAD09" w:rsidR="00523DD0" w:rsidRPr="00F92EF1" w:rsidRDefault="009E55B5" w:rsidP="00930802">
      <w:pPr>
        <w:pStyle w:val="Nagwek11"/>
        <w:tabs>
          <w:tab w:val="left" w:pos="47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92EF1">
        <w:rPr>
          <w:rFonts w:ascii="Arial" w:hAnsi="Arial" w:cs="Arial"/>
          <w:b w:val="0"/>
        </w:rPr>
        <w:t>Otwar</w:t>
      </w:r>
      <w:r w:rsidR="00535420">
        <w:rPr>
          <w:rFonts w:ascii="Arial" w:hAnsi="Arial" w:cs="Arial"/>
          <w:b w:val="0"/>
        </w:rPr>
        <w:t>cie ofert nastąpi dnia 27</w:t>
      </w:r>
      <w:r w:rsidR="004B2550">
        <w:rPr>
          <w:rFonts w:ascii="Arial" w:hAnsi="Arial" w:cs="Arial"/>
          <w:b w:val="0"/>
        </w:rPr>
        <w:t>.06.</w:t>
      </w:r>
      <w:r w:rsidR="002229CA" w:rsidRPr="00F92EF1">
        <w:rPr>
          <w:rFonts w:ascii="Arial" w:hAnsi="Arial" w:cs="Arial"/>
          <w:b w:val="0"/>
        </w:rPr>
        <w:t>2024</w:t>
      </w:r>
      <w:r w:rsidRPr="00F92EF1">
        <w:rPr>
          <w:rFonts w:ascii="Arial" w:hAnsi="Arial" w:cs="Arial"/>
          <w:b w:val="0"/>
        </w:rPr>
        <w:t xml:space="preserve"> r. o godz. 09:30 w biurze Zamawiającego. Zamawiający nie przewiduje publicznego otwarcia ofert</w:t>
      </w:r>
      <w:r w:rsidR="00AF13F8" w:rsidRPr="00F92EF1">
        <w:rPr>
          <w:rFonts w:ascii="Arial" w:hAnsi="Arial" w:cs="Arial"/>
          <w:b w:val="0"/>
        </w:rPr>
        <w:t>.</w:t>
      </w:r>
    </w:p>
    <w:p w14:paraId="4356D8CD" w14:textId="77777777" w:rsidR="00523DD0" w:rsidRPr="00AF13F8" w:rsidRDefault="00523DD0" w:rsidP="00930802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75C80C1B" w14:textId="77777777" w:rsidR="00523DD0" w:rsidRPr="00523DD0" w:rsidRDefault="00523DD0" w:rsidP="0093080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  <w:b/>
        </w:rPr>
        <w:t>KRYTERIA OCENY OFERT, WYBORU WYKONAWCY I SPOSÓB OBLICZENIA OFERTY</w:t>
      </w:r>
    </w:p>
    <w:p w14:paraId="16856DA2" w14:textId="77777777" w:rsidR="009E55B5" w:rsidRDefault="009E55B5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17CBA337" w14:textId="77777777" w:rsidR="00174864" w:rsidRDefault="00312ABA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  <w:b/>
        </w:rPr>
        <w:t>Podana cena musi uwzględniać wykonanie wszystkich prac i czynności oraz zawierać wszelkie koszty związane z realizacją przedmiotu zamówienia.</w:t>
      </w:r>
    </w:p>
    <w:p w14:paraId="7A4133C4" w14:textId="77777777" w:rsidR="00174864" w:rsidRDefault="00523DD0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</w:rPr>
        <w:t>Ocenie podlegają wyłącznie oferty zgodne z treścią i przedmiotem zamówienia, zawierające wszystkie wymagane Zapytaniem Ofertowym dokumenty oraz spełniające warunki w nim określone.</w:t>
      </w:r>
    </w:p>
    <w:p w14:paraId="326BEEA6" w14:textId="77777777" w:rsidR="00523DD0" w:rsidRPr="00174864" w:rsidRDefault="00523DD0" w:rsidP="00930802">
      <w:pPr>
        <w:pStyle w:val="Akapitzlist"/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523DD0">
        <w:rPr>
          <w:rFonts w:ascii="Arial" w:hAnsi="Arial" w:cs="Arial"/>
        </w:rPr>
        <w:t xml:space="preserve">Przy wyborze najkorzystniejszej oferty Zamawiający będzie kierował się </w:t>
      </w:r>
      <w:r w:rsidR="009E55B5">
        <w:rPr>
          <w:rFonts w:ascii="Arial" w:hAnsi="Arial" w:cs="Arial"/>
        </w:rPr>
        <w:t>kryteriami opisanymi poniżej.</w:t>
      </w:r>
    </w:p>
    <w:p w14:paraId="71AF274D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67839C5F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Punkty wyliczone będą w oparciu o wzór matematyczny:</w:t>
      </w:r>
    </w:p>
    <w:p w14:paraId="3F12DBD4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S = C + R</w:t>
      </w:r>
      <w:r w:rsidR="00A342B0" w:rsidRPr="0005786D">
        <w:rPr>
          <w:rFonts w:ascii="Arial" w:hAnsi="Arial" w:cs="Arial"/>
        </w:rPr>
        <w:t xml:space="preserve"> +G</w:t>
      </w:r>
    </w:p>
    <w:p w14:paraId="51881C65" w14:textId="77777777" w:rsidR="00312ABA" w:rsidRPr="0005786D" w:rsidRDefault="00312ABA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gdzie poszczególne symbole oznaczają:</w:t>
      </w:r>
    </w:p>
    <w:p w14:paraId="6DB63A5C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S – suma uzyskanych</w:t>
      </w:r>
      <w:r w:rsidRPr="0005786D">
        <w:rPr>
          <w:rFonts w:ascii="Arial" w:hAnsi="Arial" w:cs="Arial"/>
          <w:spacing w:val="-5"/>
        </w:rPr>
        <w:t xml:space="preserve"> </w:t>
      </w:r>
      <w:r w:rsidRPr="0005786D">
        <w:rPr>
          <w:rFonts w:ascii="Arial" w:hAnsi="Arial" w:cs="Arial"/>
          <w:spacing w:val="-3"/>
        </w:rPr>
        <w:t>punktów,</w:t>
      </w:r>
    </w:p>
    <w:p w14:paraId="02E9DC4D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C – punkty za kryterium I Cena brutto przedmiotu</w:t>
      </w:r>
      <w:r w:rsidRPr="0005786D">
        <w:rPr>
          <w:rFonts w:ascii="Arial" w:hAnsi="Arial" w:cs="Arial"/>
          <w:spacing w:val="-24"/>
        </w:rPr>
        <w:t xml:space="preserve"> </w:t>
      </w:r>
      <w:r w:rsidRPr="0005786D">
        <w:rPr>
          <w:rFonts w:ascii="Arial" w:hAnsi="Arial" w:cs="Arial"/>
        </w:rPr>
        <w:t>zamówienia</w:t>
      </w:r>
    </w:p>
    <w:p w14:paraId="60B539A2" w14:textId="7777777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R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punkty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za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kryterium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II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eastAsia="Times New Roman" w:hAnsi="Arial" w:cs="Arial"/>
          <w:lang w:eastAsia="pl-PL"/>
        </w:rPr>
        <w:t xml:space="preserve">Czas reakcji serwisowej </w:t>
      </w:r>
      <w:r w:rsidRPr="0005786D">
        <w:rPr>
          <w:rFonts w:ascii="Arial" w:hAnsi="Arial" w:cs="Arial"/>
        </w:rPr>
        <w:t>/przedmiotu zamówienia</w:t>
      </w:r>
      <w:r w:rsidR="009E55B5">
        <w:rPr>
          <w:rFonts w:ascii="Arial" w:hAnsi="Arial" w:cs="Arial"/>
        </w:rPr>
        <w:t xml:space="preserve"> (R=</w:t>
      </w:r>
      <w:r w:rsidR="00AF13F8">
        <w:rPr>
          <w:rFonts w:ascii="Arial" w:hAnsi="Arial" w:cs="Arial"/>
        </w:rPr>
        <w:t xml:space="preserve"> </w:t>
      </w:r>
      <w:proofErr w:type="spellStart"/>
      <w:r w:rsidR="009E55B5">
        <w:rPr>
          <w:rFonts w:ascii="Arial" w:hAnsi="Arial" w:cs="Arial"/>
        </w:rPr>
        <w:t>a+b</w:t>
      </w:r>
      <w:proofErr w:type="spellEnd"/>
      <w:r w:rsidR="009E55B5">
        <w:rPr>
          <w:rFonts w:ascii="Arial" w:hAnsi="Arial" w:cs="Arial"/>
        </w:rPr>
        <w:t>)</w:t>
      </w:r>
    </w:p>
    <w:p w14:paraId="2370D685" w14:textId="69366D27" w:rsidR="00CB6DEB" w:rsidRPr="0005786D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</w:t>
      </w:r>
      <w:r w:rsidR="00C60380">
        <w:rPr>
          <w:rFonts w:ascii="Arial" w:hAnsi="Arial" w:cs="Arial"/>
        </w:rPr>
        <w:t xml:space="preserve"> –</w:t>
      </w:r>
      <w:r w:rsidRPr="0005786D">
        <w:rPr>
          <w:rFonts w:ascii="Arial" w:hAnsi="Arial" w:cs="Arial"/>
        </w:rPr>
        <w:t xml:space="preserve"> punkty</w:t>
      </w:r>
      <w:r w:rsidRPr="0005786D">
        <w:rPr>
          <w:rFonts w:ascii="Arial" w:hAnsi="Arial" w:cs="Arial"/>
          <w:spacing w:val="-6"/>
        </w:rPr>
        <w:t xml:space="preserve"> </w:t>
      </w:r>
      <w:r w:rsidRPr="0005786D">
        <w:rPr>
          <w:rFonts w:ascii="Arial" w:hAnsi="Arial" w:cs="Arial"/>
        </w:rPr>
        <w:t>za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kryterium</w:t>
      </w:r>
      <w:r w:rsidRPr="0005786D">
        <w:rPr>
          <w:rFonts w:ascii="Arial" w:hAnsi="Arial" w:cs="Arial"/>
          <w:spacing w:val="-6"/>
        </w:rPr>
        <w:t xml:space="preserve"> I</w:t>
      </w:r>
      <w:r w:rsidRPr="0005786D">
        <w:rPr>
          <w:rFonts w:ascii="Arial" w:hAnsi="Arial" w:cs="Arial"/>
        </w:rPr>
        <w:t>II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eastAsia="Times New Roman" w:hAnsi="Arial" w:cs="Arial"/>
          <w:lang w:eastAsia="pl-PL"/>
        </w:rPr>
        <w:t xml:space="preserve">Gwarancja/przedmiotu zamówienia </w:t>
      </w:r>
    </w:p>
    <w:p w14:paraId="3AE26E8E" w14:textId="77777777" w:rsidR="00CB6DEB" w:rsidRPr="00AF65FE" w:rsidRDefault="00CB6DEB" w:rsidP="00930802">
      <w:pPr>
        <w:spacing w:line="276" w:lineRule="auto"/>
        <w:jc w:val="both"/>
        <w:rPr>
          <w:rFonts w:ascii="Arial" w:hAnsi="Arial" w:cs="Arial"/>
        </w:rPr>
      </w:pPr>
    </w:p>
    <w:p w14:paraId="1BB806F1" w14:textId="77777777" w:rsidR="00CB6DEB" w:rsidRPr="00AF65FE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Punkty będą liczone z dokładnością do dwóch miejsc po przecinku, stosując powszechne zasady zaokrąglania.</w:t>
      </w:r>
    </w:p>
    <w:p w14:paraId="7DEF1EB8" w14:textId="77777777" w:rsidR="00CB6DEB" w:rsidRDefault="00CB6DEB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 przypadku, gdy dwie lub więcej ofert uzyska tą samą końcową ilość punktów w ramach kryteriów oceny ofert, zamawiający spośród tych ofert wybierze ofertę z najniższą ceną.</w:t>
      </w:r>
    </w:p>
    <w:p w14:paraId="597A6A82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4854EC32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F65FE">
        <w:rPr>
          <w:rFonts w:ascii="Arial" w:hAnsi="Arial" w:cs="Arial"/>
        </w:rPr>
        <w:t>W przypadku, gdy dwie lub więcej ofert uzyska taką samą końcową ilość punktów w ramach kryteriów oceny ofert a oferty te zawierają taką samą cenę, Zamawiający zastrzega sobie prawo do wezwania wszystkich Oferentów, którzy złożyli oferty, do złożenia w terminie określonym przez Zamawiającego ofert dodatkowych. Oferent składając oferty dodatkowe nie może zaoferować wyższej ceny niż w ofercie wcześniejszej/pierwotnej.</w:t>
      </w:r>
    </w:p>
    <w:p w14:paraId="7CF61460" w14:textId="77777777" w:rsidR="00523DD0" w:rsidRDefault="00523DD0" w:rsidP="00930802">
      <w:pPr>
        <w:spacing w:line="276" w:lineRule="auto"/>
        <w:jc w:val="both"/>
        <w:rPr>
          <w:rFonts w:ascii="Arial" w:hAnsi="Arial" w:cs="Arial"/>
        </w:rPr>
      </w:pPr>
    </w:p>
    <w:p w14:paraId="07789B64" w14:textId="291449E6" w:rsidR="00523DD0" w:rsidRDefault="00523DD0" w:rsidP="00930802">
      <w:pPr>
        <w:spacing w:line="276" w:lineRule="auto"/>
        <w:jc w:val="both"/>
        <w:rPr>
          <w:rFonts w:ascii="Arial" w:hAnsi="Arial" w:cs="Arial"/>
          <w:b/>
        </w:rPr>
      </w:pPr>
      <w:r w:rsidRPr="0005786D">
        <w:rPr>
          <w:rFonts w:ascii="Arial" w:hAnsi="Arial" w:cs="Arial"/>
          <w:b/>
        </w:rPr>
        <w:t>Kryterium I: Cena brutto przedmiotu zamówienia</w:t>
      </w:r>
      <w:r w:rsidR="00C60380">
        <w:rPr>
          <w:rFonts w:ascii="Arial" w:hAnsi="Arial" w:cs="Arial"/>
          <w:b/>
        </w:rPr>
        <w:t xml:space="preserve"> –</w:t>
      </w:r>
      <w:r w:rsidR="0066565C">
        <w:rPr>
          <w:rFonts w:ascii="Arial" w:hAnsi="Arial" w:cs="Arial"/>
          <w:b/>
        </w:rPr>
        <w:t xml:space="preserve"> waga punktowa 8</w:t>
      </w:r>
      <w:r w:rsidRPr="0005786D">
        <w:rPr>
          <w:rFonts w:ascii="Arial" w:hAnsi="Arial" w:cs="Arial"/>
          <w:b/>
        </w:rPr>
        <w:t>0</w:t>
      </w:r>
    </w:p>
    <w:p w14:paraId="38EE1030" w14:textId="77777777" w:rsidR="0081382D" w:rsidRPr="0005786D" w:rsidRDefault="0081382D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1FEFD882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Kryterium zostanie ocenione według następującego wzoru:</w:t>
      </w:r>
    </w:p>
    <w:p w14:paraId="4F51A940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 xml:space="preserve">C = </w:t>
      </w:r>
      <w:proofErr w:type="spellStart"/>
      <w:r w:rsidRPr="0005786D">
        <w:rPr>
          <w:rFonts w:ascii="Arial" w:hAnsi="Arial" w:cs="Arial"/>
        </w:rPr>
        <w:t>Cmin</w:t>
      </w:r>
      <w:proofErr w:type="spellEnd"/>
      <w:r w:rsidRPr="0005786D">
        <w:rPr>
          <w:rFonts w:ascii="Arial" w:hAnsi="Arial" w:cs="Arial"/>
        </w:rPr>
        <w:t>/</w:t>
      </w:r>
      <w:proofErr w:type="spellStart"/>
      <w:r w:rsidRPr="0005786D">
        <w:rPr>
          <w:rFonts w:ascii="Arial" w:hAnsi="Arial" w:cs="Arial"/>
        </w:rPr>
        <w:t>Cof</w:t>
      </w:r>
      <w:proofErr w:type="spellEnd"/>
      <w:r w:rsidRPr="0005786D">
        <w:rPr>
          <w:rFonts w:ascii="Arial" w:hAnsi="Arial" w:cs="Arial"/>
        </w:rPr>
        <w:t xml:space="preserve"> x 80</w:t>
      </w:r>
    </w:p>
    <w:p w14:paraId="0AD6D4AB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</w:rPr>
        <w:t>gdzie:</w:t>
      </w:r>
    </w:p>
    <w:p w14:paraId="6EA9647B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  <w:b/>
        </w:rPr>
        <w:t xml:space="preserve">C </w:t>
      </w:r>
      <w:r w:rsidRPr="0005786D">
        <w:rPr>
          <w:rFonts w:ascii="Arial" w:hAnsi="Arial" w:cs="Arial"/>
        </w:rPr>
        <w:t>– liczba punktów przyznanych Wykonawcy za zaoferowaną</w:t>
      </w:r>
      <w:r w:rsidRPr="0005786D">
        <w:rPr>
          <w:rFonts w:ascii="Arial" w:hAnsi="Arial" w:cs="Arial"/>
          <w:spacing w:val="-32"/>
        </w:rPr>
        <w:t xml:space="preserve"> </w:t>
      </w:r>
      <w:r w:rsidRPr="0005786D">
        <w:rPr>
          <w:rFonts w:ascii="Arial" w:hAnsi="Arial" w:cs="Arial"/>
        </w:rPr>
        <w:t>cenę</w:t>
      </w:r>
    </w:p>
    <w:p w14:paraId="7380C402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proofErr w:type="spellStart"/>
      <w:r w:rsidRPr="0005786D">
        <w:rPr>
          <w:rFonts w:ascii="Arial" w:hAnsi="Arial" w:cs="Arial"/>
          <w:b/>
        </w:rPr>
        <w:t>Cmin</w:t>
      </w:r>
      <w:proofErr w:type="spellEnd"/>
      <w:r w:rsidRPr="0005786D">
        <w:rPr>
          <w:rFonts w:ascii="Arial" w:hAnsi="Arial" w:cs="Arial"/>
          <w:b/>
          <w:spacing w:val="-9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najniższa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zaoferowana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cena</w:t>
      </w:r>
      <w:r w:rsidRPr="0005786D">
        <w:rPr>
          <w:rFonts w:ascii="Arial" w:hAnsi="Arial" w:cs="Arial"/>
          <w:spacing w:val="-9"/>
        </w:rPr>
        <w:t xml:space="preserve"> </w:t>
      </w:r>
      <w:r w:rsidRPr="0005786D">
        <w:rPr>
          <w:rFonts w:ascii="Arial" w:hAnsi="Arial" w:cs="Arial"/>
        </w:rPr>
        <w:t>brutto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przedmiotu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zamówienia spośród wszystkich złożonych ofert w ramach niniejszego postępowania</w:t>
      </w:r>
    </w:p>
    <w:p w14:paraId="2DEC6E59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proofErr w:type="spellStart"/>
      <w:r w:rsidRPr="0005786D">
        <w:rPr>
          <w:rFonts w:ascii="Arial" w:hAnsi="Arial" w:cs="Arial"/>
          <w:b/>
        </w:rPr>
        <w:t>Cof</w:t>
      </w:r>
      <w:proofErr w:type="spellEnd"/>
      <w:r w:rsidRPr="0005786D">
        <w:rPr>
          <w:rFonts w:ascii="Arial" w:hAnsi="Arial" w:cs="Arial"/>
          <w:b/>
          <w:spacing w:val="-8"/>
        </w:rPr>
        <w:t xml:space="preserve"> </w:t>
      </w:r>
      <w:r w:rsidRPr="0005786D">
        <w:rPr>
          <w:rFonts w:ascii="Arial" w:hAnsi="Arial" w:cs="Arial"/>
        </w:rPr>
        <w:t>–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cena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brutto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przedmiotu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zamówienia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zaoferowana</w:t>
      </w:r>
      <w:r w:rsidRPr="0005786D">
        <w:rPr>
          <w:rFonts w:ascii="Arial" w:hAnsi="Arial" w:cs="Arial"/>
          <w:spacing w:val="-7"/>
        </w:rPr>
        <w:t xml:space="preserve"> </w:t>
      </w:r>
      <w:r w:rsidRPr="0005786D">
        <w:rPr>
          <w:rFonts w:ascii="Arial" w:hAnsi="Arial" w:cs="Arial"/>
        </w:rPr>
        <w:t>w</w:t>
      </w:r>
      <w:r w:rsidRPr="0005786D">
        <w:rPr>
          <w:rFonts w:ascii="Arial" w:hAnsi="Arial" w:cs="Arial"/>
          <w:spacing w:val="-8"/>
        </w:rPr>
        <w:t xml:space="preserve"> </w:t>
      </w:r>
      <w:r w:rsidRPr="0005786D">
        <w:rPr>
          <w:rFonts w:ascii="Arial" w:hAnsi="Arial" w:cs="Arial"/>
        </w:rPr>
        <w:t>ofercie badanej.</w:t>
      </w:r>
    </w:p>
    <w:p w14:paraId="62521C47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313C8B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  <w:b/>
        </w:rPr>
        <w:t>Zaproponowana przez Wykonawcę cena powinna zostać w ofercie podana jako cena brutto oraz z rozbiciem na cenę netto i podatek VAT</w:t>
      </w:r>
      <w:r w:rsidRPr="00A342B0">
        <w:rPr>
          <w:rFonts w:ascii="Arial" w:hAnsi="Arial" w:cs="Arial"/>
        </w:rPr>
        <w:t xml:space="preserve">. Dla zapewnienia porównywalności ofert dostawców ceną podlegającą ocenie będzie cena brutto określona w ofercie. W przypadku wskazania w ofercie ceny w walucie innej niż PLN, cena ta zostanie przeliczona na PLN według średniego kursu danej waluty </w:t>
      </w:r>
      <w:r w:rsidRPr="00A342B0">
        <w:rPr>
          <w:rFonts w:ascii="Arial" w:hAnsi="Arial" w:cs="Arial"/>
        </w:rPr>
        <w:lastRenderedPageBreak/>
        <w:t xml:space="preserve">opublikowanego przez Narodowy Bank Polski obowiązującego w ostatnim dniu składania ofert. </w:t>
      </w:r>
    </w:p>
    <w:p w14:paraId="290867D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</w:rPr>
        <w:t xml:space="preserve">Cena oferty (zarówno cena brutto, jak i cena netto) powinna zawierać wszystkie koszty niezbędne dla wykonania Przedmiotu Zamówienia. </w:t>
      </w:r>
    </w:p>
    <w:p w14:paraId="4284FFB2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A342B0">
        <w:rPr>
          <w:rFonts w:ascii="Arial" w:hAnsi="Arial" w:cs="Arial"/>
        </w:rPr>
        <w:t>Przy dokonywaniu kalkulacji ceny należy wziąć pod uwagę wszystkie elementy składającą się na wykonanie Przedmiotu Zamówienia.</w:t>
      </w:r>
    </w:p>
    <w:p w14:paraId="035236EB" w14:textId="77777777" w:rsidR="00523DD0" w:rsidRPr="00A342B0" w:rsidRDefault="00523DD0" w:rsidP="00930802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4119464" w14:textId="77777777" w:rsidR="00523DD0" w:rsidRPr="0005786D" w:rsidRDefault="00523DD0" w:rsidP="00930802">
      <w:pPr>
        <w:spacing w:line="276" w:lineRule="auto"/>
        <w:jc w:val="both"/>
        <w:rPr>
          <w:rFonts w:ascii="Arial" w:hAnsi="Arial" w:cs="Arial"/>
        </w:rPr>
      </w:pPr>
      <w:r w:rsidRPr="0005786D">
        <w:rPr>
          <w:rFonts w:ascii="Arial" w:hAnsi="Arial" w:cs="Arial"/>
          <w:b/>
        </w:rPr>
        <w:t xml:space="preserve">Kryterium II: </w:t>
      </w:r>
      <w:r w:rsidRPr="0005786D">
        <w:rPr>
          <w:rFonts w:ascii="Arial" w:eastAsia="Times New Roman" w:hAnsi="Arial" w:cs="Arial"/>
          <w:b/>
          <w:lang w:eastAsia="pl-PL"/>
        </w:rPr>
        <w:t>Czas reakcji serwisowej/</w:t>
      </w:r>
      <w:r w:rsidRPr="0005786D">
        <w:rPr>
          <w:rFonts w:ascii="Arial" w:hAnsi="Arial" w:cs="Arial"/>
          <w:b/>
        </w:rPr>
        <w:t>przedmiotu zamówienia</w:t>
      </w:r>
      <w:r w:rsidRPr="0005786D">
        <w:rPr>
          <w:rFonts w:ascii="Arial" w:hAnsi="Arial" w:cs="Arial"/>
        </w:rPr>
        <w:t xml:space="preserve"> – </w:t>
      </w:r>
      <w:r w:rsidRPr="0066565C">
        <w:rPr>
          <w:rFonts w:ascii="Arial" w:hAnsi="Arial" w:cs="Arial"/>
          <w:b/>
        </w:rPr>
        <w:t>waga punktowa 10</w:t>
      </w:r>
    </w:p>
    <w:p w14:paraId="31766A97" w14:textId="77777777" w:rsidR="00523DD0" w:rsidRPr="00CB6DEB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W kryterium przedmiotowym „Czas reakcji serwisowej” punkty zostaną przyznane na podstawie wskazanej na Formularzu oferty liczby godzin wymaganych do podjęcia pierwszych czynności diagnostycznych przedmiotu zamówienia w okresie gwarancji.</w:t>
      </w:r>
    </w:p>
    <w:p w14:paraId="26E3FE69" w14:textId="77777777" w:rsidR="00523DD0" w:rsidRPr="007E178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Czas reakcji serwisowej jest liczony od momentu zgłoszenia w dzień roboczy (tj. od poniedziałku do piątku) przez Zamawiającego usterki przedmiotu Zamówienia do momentu:</w:t>
      </w:r>
    </w:p>
    <w:p w14:paraId="13A3CB64" w14:textId="4E63C381" w:rsidR="00523DD0" w:rsidRPr="00FD46C6" w:rsidRDefault="00523DD0" w:rsidP="00930802">
      <w:pPr>
        <w:pStyle w:val="Akapitzlist"/>
        <w:widowControl/>
        <w:numPr>
          <w:ilvl w:val="1"/>
          <w:numId w:val="31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FD46C6">
        <w:rPr>
          <w:rFonts w:ascii="Arial" w:eastAsia="Times New Roman" w:hAnsi="Arial" w:cs="Arial"/>
          <w:lang w:eastAsia="pl-PL"/>
        </w:rPr>
        <w:t xml:space="preserve">w przypadku </w:t>
      </w:r>
      <w:r w:rsidRPr="00FD46C6">
        <w:rPr>
          <w:rFonts w:ascii="Arial" w:eastAsia="Times New Roman" w:hAnsi="Arial" w:cs="Arial"/>
          <w:b/>
          <w:bCs/>
          <w:lang w:eastAsia="pl-PL"/>
        </w:rPr>
        <w:t>usterki mechanicznej lub/i elektrycznej lub/i elektronicznej</w:t>
      </w:r>
      <w:r w:rsidR="00C60380">
        <w:rPr>
          <w:rFonts w:ascii="Arial" w:eastAsia="Times New Roman" w:hAnsi="Arial" w:cs="Arial"/>
          <w:b/>
          <w:bCs/>
          <w:lang w:eastAsia="pl-PL"/>
        </w:rPr>
        <w:t xml:space="preserve"> –</w:t>
      </w:r>
      <w:r w:rsidRPr="00FD46C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D46C6">
        <w:rPr>
          <w:rFonts w:ascii="Arial" w:eastAsia="Times New Roman" w:hAnsi="Arial" w:cs="Arial"/>
          <w:lang w:eastAsia="pl-PL"/>
        </w:rPr>
        <w:t>podjęcia pierwszych czynności diagnostycznych,</w:t>
      </w:r>
    </w:p>
    <w:p w14:paraId="0DBE70DE" w14:textId="77777777" w:rsidR="00523DD0" w:rsidRPr="00523DD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Do czasu reakcji serwisowej nie jest wliczany okres dni ustawowo wolnych od pracy.</w:t>
      </w:r>
    </w:p>
    <w:p w14:paraId="5DFCB2F3" w14:textId="77777777" w:rsidR="00523DD0" w:rsidRPr="007E1780" w:rsidRDefault="00523DD0" w:rsidP="00930802">
      <w:pPr>
        <w:widowControl/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Reakcja serwisowa oznacza działanie podjęte przez Dostawcę po zgłoszeniu usterki przedmiotu zamówienia przez Zamawiającego w postaci kontaktu:</w:t>
      </w:r>
    </w:p>
    <w:p w14:paraId="426A029C" w14:textId="77777777" w:rsidR="00523DD0" w:rsidRPr="007E1780" w:rsidRDefault="00523DD0" w:rsidP="00930802">
      <w:pPr>
        <w:widowControl/>
        <w:numPr>
          <w:ilvl w:val="0"/>
          <w:numId w:val="7"/>
        </w:numPr>
        <w:autoSpaceDE/>
        <w:autoSpaceDN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 xml:space="preserve">osobistego na miejscu pracy przedmiotu zamówienia (przyjazd pracownika serwisu) </w:t>
      </w:r>
      <w:r w:rsidRPr="007E1780">
        <w:rPr>
          <w:rFonts w:ascii="Arial" w:eastAsia="Times New Roman" w:hAnsi="Arial" w:cs="Arial"/>
          <w:b/>
          <w:bCs/>
          <w:lang w:eastAsia="pl-PL"/>
        </w:rPr>
        <w:t xml:space="preserve">lub </w:t>
      </w:r>
    </w:p>
    <w:p w14:paraId="77F2F33C" w14:textId="77777777" w:rsidR="00523DD0" w:rsidRPr="00523DD0" w:rsidRDefault="00523DD0" w:rsidP="0093080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za pomocą następujących środków ko</w:t>
      </w:r>
      <w:r w:rsidR="00FD46C6">
        <w:rPr>
          <w:rFonts w:ascii="Arial" w:eastAsia="Times New Roman" w:hAnsi="Arial" w:cs="Arial"/>
          <w:lang w:eastAsia="pl-PL"/>
        </w:rPr>
        <w:t xml:space="preserve">munikacji: e-mail lub/i telefon, spotkanie online </w:t>
      </w:r>
      <w:r w:rsidRPr="007E1780">
        <w:rPr>
          <w:rFonts w:ascii="Arial" w:eastAsia="Times New Roman" w:hAnsi="Arial" w:cs="Arial"/>
          <w:lang w:eastAsia="pl-PL"/>
        </w:rPr>
        <w:t>lub/i łącze internetowe do zdalnej diagnostyki lub/i inne tożsame oprogramowanie do zdalnego zarządzania przedmiotem zamówienia</w:t>
      </w:r>
    </w:p>
    <w:p w14:paraId="3E6A3976" w14:textId="77777777" w:rsidR="00523DD0" w:rsidRPr="007E1780" w:rsidRDefault="00523DD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z osobą zgłaszającą usterkę, zakończone:</w:t>
      </w:r>
    </w:p>
    <w:p w14:paraId="0C2B36AB" w14:textId="3FBD00E8" w:rsidR="00523DD0" w:rsidRPr="007E1780" w:rsidRDefault="00C60380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–</w:t>
      </w:r>
      <w:r w:rsidR="00523DD0" w:rsidRPr="007E1780">
        <w:rPr>
          <w:rFonts w:ascii="Arial" w:eastAsia="Times New Roman" w:hAnsi="Arial" w:cs="Arial"/>
          <w:lang w:eastAsia="pl-PL"/>
        </w:rPr>
        <w:t xml:space="preserve"> w przypadku </w:t>
      </w:r>
      <w:r w:rsidR="00523DD0" w:rsidRPr="007E1780">
        <w:rPr>
          <w:rFonts w:ascii="Arial" w:eastAsia="Times New Roman" w:hAnsi="Arial" w:cs="Arial"/>
          <w:b/>
          <w:bCs/>
          <w:lang w:eastAsia="pl-PL"/>
        </w:rPr>
        <w:t>usterki mechanicznej lub/i elektrycznej lub/i elektronicznej</w:t>
      </w:r>
      <w:r>
        <w:rPr>
          <w:rFonts w:ascii="Arial" w:eastAsia="Times New Roman" w:hAnsi="Arial" w:cs="Arial"/>
          <w:lang w:eastAsia="pl-PL"/>
        </w:rPr>
        <w:t xml:space="preserve"> –</w:t>
      </w:r>
      <w:r w:rsidR="00523DD0" w:rsidRPr="007E1780">
        <w:rPr>
          <w:rFonts w:ascii="Arial" w:eastAsia="Times New Roman" w:hAnsi="Arial" w:cs="Arial"/>
          <w:lang w:eastAsia="pl-PL"/>
        </w:rPr>
        <w:t xml:space="preserve"> uzgodnieniem</w:t>
      </w:r>
      <w:r w:rsidR="00523DD0" w:rsidRPr="007E1780">
        <w:rPr>
          <w:rFonts w:ascii="Arial" w:eastAsia="Times New Roman" w:hAnsi="Arial" w:cs="Arial"/>
          <w:lang w:eastAsia="pl-PL"/>
        </w:rPr>
        <w:br/>
        <w:t>z Dostawcą sposobu, zakresu i czasu trwania naprawy oraz ewentualnego sposobu użytkowania przedmiotu zamówienia do momentu usunięcia usterki;</w:t>
      </w:r>
    </w:p>
    <w:p w14:paraId="70DCE694" w14:textId="77777777" w:rsidR="00FB1895" w:rsidRPr="007E1780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Czas reakcji serwisowej należy podać w pełnych godzinach (bez miejsc po przecinku).</w:t>
      </w:r>
    </w:p>
    <w:p w14:paraId="6586BF43" w14:textId="77777777" w:rsidR="00FB1895" w:rsidRPr="009E55B5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 xml:space="preserve">W ramach przedmiotowego kryterium „Czas reakcji serwisowej” Zamawiający dokona oceny ofert według </w:t>
      </w:r>
      <w:r w:rsidRPr="009E55B5">
        <w:rPr>
          <w:rFonts w:ascii="Arial" w:eastAsia="Times New Roman" w:hAnsi="Arial" w:cs="Arial"/>
          <w:lang w:eastAsia="pl-PL"/>
        </w:rPr>
        <w:t>następującej punktacji:</w:t>
      </w:r>
    </w:p>
    <w:p w14:paraId="7D646526" w14:textId="77777777" w:rsidR="00FD46C6" w:rsidRPr="009E55B5" w:rsidRDefault="00FD46C6" w:rsidP="00930802">
      <w:pPr>
        <w:pStyle w:val="Akapitzlist"/>
        <w:widowControl/>
        <w:numPr>
          <w:ilvl w:val="1"/>
          <w:numId w:val="33"/>
        </w:numPr>
        <w:autoSpaceDE/>
        <w:autoSpaceDN/>
        <w:spacing w:line="276" w:lineRule="auto"/>
        <w:ind w:left="1440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w przypadku </w:t>
      </w:r>
      <w:r w:rsidRPr="009E55B5">
        <w:rPr>
          <w:rFonts w:ascii="Arial" w:eastAsia="Times New Roman" w:hAnsi="Arial" w:cs="Arial"/>
          <w:b/>
          <w:bCs/>
          <w:lang w:eastAsia="pl-PL"/>
        </w:rPr>
        <w:t xml:space="preserve">usterki mechanicznej lub/i elektrycznej lub/i elektronicznej </w:t>
      </w:r>
    </w:p>
    <w:p w14:paraId="0F894DA8" w14:textId="138D379A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Czas reakcji serwisowej </w:t>
      </w:r>
      <w:proofErr w:type="gramStart"/>
      <w:r w:rsidRPr="009E55B5">
        <w:rPr>
          <w:rFonts w:ascii="Arial" w:eastAsia="Times New Roman" w:hAnsi="Arial" w:cs="Arial"/>
          <w:lang w:eastAsia="pl-PL"/>
        </w:rPr>
        <w:t>od  </w:t>
      </w:r>
      <w:r w:rsidR="009E55B5">
        <w:rPr>
          <w:rFonts w:ascii="Arial" w:eastAsia="Times New Roman" w:hAnsi="Arial" w:cs="Arial"/>
          <w:lang w:eastAsia="pl-PL"/>
        </w:rPr>
        <w:t>1</w:t>
      </w:r>
      <w:proofErr w:type="gramEnd"/>
      <w:r w:rsidR="009E55B5">
        <w:rPr>
          <w:rFonts w:ascii="Arial" w:eastAsia="Times New Roman" w:hAnsi="Arial" w:cs="Arial"/>
          <w:lang w:eastAsia="pl-PL"/>
        </w:rPr>
        <w:t xml:space="preserve"> dnia</w:t>
      </w:r>
      <w:r w:rsidRPr="009E55B5">
        <w:rPr>
          <w:rFonts w:ascii="Arial" w:eastAsia="Times New Roman" w:hAnsi="Arial" w:cs="Arial"/>
          <w:lang w:eastAsia="pl-PL"/>
        </w:rPr>
        <w:t xml:space="preserve"> do </w:t>
      </w:r>
      <w:r w:rsidR="009E55B5">
        <w:rPr>
          <w:rFonts w:ascii="Arial" w:eastAsia="Times New Roman" w:hAnsi="Arial" w:cs="Arial"/>
          <w:lang w:eastAsia="pl-PL"/>
        </w:rPr>
        <w:t xml:space="preserve">2 dni                      </w:t>
      </w:r>
      <w:r w:rsidRPr="009E55B5">
        <w:rPr>
          <w:rFonts w:ascii="Arial" w:eastAsia="Times New Roman" w:hAnsi="Arial" w:cs="Arial"/>
          <w:lang w:eastAsia="pl-PL"/>
        </w:rPr>
        <w:t> </w:t>
      </w:r>
      <w:r w:rsidR="009E55B5">
        <w:rPr>
          <w:rFonts w:ascii="Arial" w:eastAsia="Times New Roman" w:hAnsi="Arial" w:cs="Arial"/>
          <w:lang w:eastAsia="pl-PL"/>
        </w:rPr>
        <w:t xml:space="preserve">       </w:t>
      </w:r>
      <w:r w:rsidRPr="009E55B5">
        <w:rPr>
          <w:rFonts w:ascii="Arial" w:eastAsia="Times New Roman" w:hAnsi="Arial" w:cs="Arial"/>
          <w:lang w:eastAsia="pl-PL"/>
        </w:rPr>
        <w:t xml:space="preserve">       </w:t>
      </w:r>
      <w:r w:rsidR="0066565C">
        <w:rPr>
          <w:rFonts w:ascii="Arial" w:eastAsia="Times New Roman" w:hAnsi="Arial" w:cs="Arial"/>
          <w:lang w:eastAsia="pl-PL"/>
        </w:rPr>
        <w:t>– 10</w:t>
      </w:r>
      <w:r w:rsidRPr="009E55B5">
        <w:rPr>
          <w:rFonts w:ascii="Arial" w:eastAsia="Times New Roman" w:hAnsi="Arial" w:cs="Arial"/>
          <w:lang w:eastAsia="pl-PL"/>
        </w:rPr>
        <w:t xml:space="preserve"> pkt.</w:t>
      </w:r>
    </w:p>
    <w:p w14:paraId="2174DA69" w14:textId="23528B8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>Czas reakcji serwisowej od   </w:t>
      </w:r>
      <w:r w:rsidR="009E55B5">
        <w:rPr>
          <w:rFonts w:ascii="Arial" w:eastAsia="Times New Roman" w:hAnsi="Arial" w:cs="Arial"/>
          <w:lang w:eastAsia="pl-PL"/>
        </w:rPr>
        <w:t xml:space="preserve">3 dni do 5 dni </w:t>
      </w:r>
      <w:r w:rsidRPr="009E55B5">
        <w:rPr>
          <w:rFonts w:ascii="Arial" w:eastAsia="Times New Roman" w:hAnsi="Arial" w:cs="Arial"/>
          <w:lang w:eastAsia="pl-PL"/>
        </w:rPr>
        <w:t>włącznie      </w:t>
      </w:r>
      <w:r w:rsidR="009E55B5">
        <w:rPr>
          <w:rFonts w:ascii="Arial" w:eastAsia="Times New Roman" w:hAnsi="Arial" w:cs="Arial"/>
          <w:lang w:eastAsia="pl-PL"/>
        </w:rPr>
        <w:t xml:space="preserve">              </w:t>
      </w:r>
      <w:r w:rsidR="0066565C">
        <w:rPr>
          <w:rFonts w:ascii="Arial" w:eastAsia="Times New Roman" w:hAnsi="Arial" w:cs="Arial"/>
          <w:lang w:eastAsia="pl-PL"/>
        </w:rPr>
        <w:t xml:space="preserve">  </w:t>
      </w:r>
      <w:proofErr w:type="gramStart"/>
      <w:r w:rsidR="0066565C">
        <w:rPr>
          <w:rFonts w:ascii="Arial" w:eastAsia="Times New Roman" w:hAnsi="Arial" w:cs="Arial"/>
          <w:lang w:eastAsia="pl-PL"/>
        </w:rPr>
        <w:t>–  5</w:t>
      </w:r>
      <w:proofErr w:type="gramEnd"/>
      <w:r w:rsidRPr="009E55B5">
        <w:rPr>
          <w:rFonts w:ascii="Arial" w:eastAsia="Times New Roman" w:hAnsi="Arial" w:cs="Arial"/>
          <w:lang w:eastAsia="pl-PL"/>
        </w:rPr>
        <w:t xml:space="preserve"> pkt.</w:t>
      </w:r>
    </w:p>
    <w:p w14:paraId="1AEBA059" w14:textId="7777777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 xml:space="preserve">Czas reakcji serwisowej od </w:t>
      </w:r>
      <w:r w:rsidR="009E55B5">
        <w:rPr>
          <w:rFonts w:ascii="Arial" w:eastAsia="Times New Roman" w:hAnsi="Arial" w:cs="Arial"/>
          <w:lang w:eastAsia="pl-PL"/>
        </w:rPr>
        <w:t xml:space="preserve">   6 dni do 9 dni </w:t>
      </w:r>
      <w:r w:rsidRPr="009E55B5">
        <w:rPr>
          <w:rFonts w:ascii="Arial" w:eastAsia="Times New Roman" w:hAnsi="Arial" w:cs="Arial"/>
          <w:lang w:eastAsia="pl-PL"/>
        </w:rPr>
        <w:t>włącznie      </w:t>
      </w:r>
      <w:r w:rsidR="009E55B5">
        <w:rPr>
          <w:rFonts w:ascii="Arial" w:eastAsia="Times New Roman" w:hAnsi="Arial" w:cs="Arial"/>
          <w:lang w:eastAsia="pl-PL"/>
        </w:rPr>
        <w:t xml:space="preserve">              </w:t>
      </w:r>
      <w:r w:rsidRPr="009E55B5">
        <w:rPr>
          <w:rFonts w:ascii="Arial" w:eastAsia="Times New Roman" w:hAnsi="Arial" w:cs="Arial"/>
          <w:lang w:eastAsia="pl-PL"/>
        </w:rPr>
        <w:t xml:space="preserve"> –   2 pkt.</w:t>
      </w:r>
    </w:p>
    <w:p w14:paraId="5C7344A1" w14:textId="77777777" w:rsidR="00FD46C6" w:rsidRPr="009E55B5" w:rsidRDefault="00FD46C6" w:rsidP="0093080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E55B5">
        <w:rPr>
          <w:rFonts w:ascii="Arial" w:eastAsia="Times New Roman" w:hAnsi="Arial" w:cs="Arial"/>
          <w:lang w:eastAsia="pl-PL"/>
        </w:rPr>
        <w:t>Cz</w:t>
      </w:r>
      <w:r w:rsidR="00114597">
        <w:rPr>
          <w:rFonts w:ascii="Arial" w:eastAsia="Times New Roman" w:hAnsi="Arial" w:cs="Arial"/>
          <w:lang w:eastAsia="pl-PL"/>
        </w:rPr>
        <w:t xml:space="preserve">as reakcji serwisowej powyżej 9 dni         </w:t>
      </w:r>
      <w:r w:rsidRPr="009E55B5">
        <w:rPr>
          <w:rFonts w:ascii="Arial" w:eastAsia="Times New Roman" w:hAnsi="Arial" w:cs="Arial"/>
          <w:lang w:eastAsia="pl-PL"/>
        </w:rPr>
        <w:t>                              </w:t>
      </w:r>
      <w:r w:rsidR="009E55B5">
        <w:rPr>
          <w:rFonts w:ascii="Arial" w:eastAsia="Times New Roman" w:hAnsi="Arial" w:cs="Arial"/>
          <w:lang w:eastAsia="pl-PL"/>
        </w:rPr>
        <w:t xml:space="preserve">   </w:t>
      </w:r>
      <w:r w:rsidRPr="009E55B5">
        <w:rPr>
          <w:rFonts w:ascii="Arial" w:eastAsia="Times New Roman" w:hAnsi="Arial" w:cs="Arial"/>
          <w:lang w:eastAsia="pl-PL"/>
        </w:rPr>
        <w:t> –   0 pkt.</w:t>
      </w:r>
    </w:p>
    <w:p w14:paraId="4D1CCD92" w14:textId="0A63C52A" w:rsidR="00114597" w:rsidRDefault="00FB1895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7E1780">
        <w:rPr>
          <w:rFonts w:ascii="Arial" w:eastAsia="Times New Roman" w:hAnsi="Arial" w:cs="Arial"/>
          <w:lang w:eastAsia="pl-PL"/>
        </w:rPr>
        <w:t>Maksymalna liczba punktów do zdobycia w ramach kryteri</w:t>
      </w:r>
      <w:r w:rsidR="00673B52">
        <w:rPr>
          <w:rFonts w:ascii="Arial" w:eastAsia="Times New Roman" w:hAnsi="Arial" w:cs="Arial"/>
          <w:lang w:eastAsia="pl-PL"/>
        </w:rPr>
        <w:t>um „Reakcja serwisowa” wynosi 5</w:t>
      </w:r>
      <w:r w:rsidRPr="007E1780">
        <w:rPr>
          <w:rFonts w:ascii="Arial" w:eastAsia="Times New Roman" w:hAnsi="Arial" w:cs="Arial"/>
          <w:lang w:eastAsia="pl-PL"/>
        </w:rPr>
        <w:t xml:space="preserve"> pkt.</w:t>
      </w:r>
      <w:r w:rsidR="009E55B5">
        <w:rPr>
          <w:rFonts w:ascii="Arial" w:eastAsia="Times New Roman" w:hAnsi="Arial" w:cs="Arial"/>
          <w:lang w:eastAsia="pl-PL"/>
        </w:rPr>
        <w:t xml:space="preserve"> [</w:t>
      </w:r>
      <w:r w:rsidR="0081382D">
        <w:rPr>
          <w:rFonts w:ascii="Arial" w:eastAsia="Times New Roman" w:hAnsi="Arial" w:cs="Arial"/>
          <w:lang w:eastAsia="pl-PL"/>
        </w:rPr>
        <w:t xml:space="preserve">sumuje się punktu </w:t>
      </w:r>
      <w:proofErr w:type="spellStart"/>
      <w:r w:rsidR="0081382D">
        <w:rPr>
          <w:rFonts w:ascii="Arial" w:eastAsia="Times New Roman" w:hAnsi="Arial" w:cs="Arial"/>
          <w:lang w:eastAsia="pl-PL"/>
        </w:rPr>
        <w:t>a+b</w:t>
      </w:r>
      <w:proofErr w:type="spellEnd"/>
      <w:r w:rsidR="009E55B5">
        <w:rPr>
          <w:rFonts w:ascii="Arial" w:eastAsia="Times New Roman" w:hAnsi="Arial" w:cs="Arial"/>
          <w:lang w:eastAsia="pl-PL"/>
        </w:rPr>
        <w:t>]</w:t>
      </w:r>
    </w:p>
    <w:p w14:paraId="308F901C" w14:textId="21625E30" w:rsidR="0066565C" w:rsidRPr="0066565C" w:rsidRDefault="0066565C" w:rsidP="00930802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6565C">
        <w:rPr>
          <w:rFonts w:ascii="Arial" w:eastAsia="Times New Roman" w:hAnsi="Arial" w:cs="Arial"/>
          <w:b/>
          <w:lang w:eastAsia="pl-PL"/>
        </w:rPr>
        <w:lastRenderedPageBreak/>
        <w:t>Opcjonalnie można podać zasady serwisu oferowane przez producenta sp</w:t>
      </w:r>
      <w:r>
        <w:rPr>
          <w:rFonts w:ascii="Arial" w:eastAsia="Times New Roman" w:hAnsi="Arial" w:cs="Arial"/>
          <w:b/>
          <w:lang w:eastAsia="pl-PL"/>
        </w:rPr>
        <w:t>rzętu, jaki zostanie zaoferowany w ramach odpowiedzi na to zapytanie.</w:t>
      </w:r>
    </w:p>
    <w:p w14:paraId="65074842" w14:textId="77777777" w:rsidR="00FB1895" w:rsidRDefault="00FB1895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74864">
        <w:rPr>
          <w:rFonts w:ascii="Arial" w:eastAsia="Times New Roman" w:hAnsi="Arial" w:cs="Arial"/>
          <w:b/>
          <w:lang w:eastAsia="pl-PL"/>
        </w:rPr>
        <w:t>Kryterium III: Gwarancja/przedmiotu zamówienia – waga punktowa 10</w:t>
      </w:r>
    </w:p>
    <w:p w14:paraId="636BED3B" w14:textId="77777777" w:rsidR="0081382D" w:rsidRPr="00174864" w:rsidRDefault="0081382D" w:rsidP="00930802">
      <w:pPr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78E7CB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W kryterium przedmiotowym „Gwarancja” punkty zostaną przyznane na podstawie liczby miesięcy, udzielonej przez Dostawcę gwarancji na przedmiot zamówienia, wskazanych na Formularzu oferty.</w:t>
      </w:r>
    </w:p>
    <w:p w14:paraId="3F613E26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Okres gwarancji należy podać w pełnych miesiącach (bez miejsc po przecinku), licząc od momentu dostawy przedmiotu zamówienia, który zostanie potwierdzony protokołem zdawczo-odbiorczym.</w:t>
      </w:r>
    </w:p>
    <w:p w14:paraId="109A04C2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>W ramach przedmiotowego kryterium „Gwarancja” Zamawiający dokona oceny ofert według następującej punktacji:</w:t>
      </w:r>
    </w:p>
    <w:p w14:paraId="7FB54EDB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a. Okres gwarancji od 12 miesięcy do 18 miesięcy włącznie –   5 pkt.</w:t>
      </w:r>
    </w:p>
    <w:p w14:paraId="699F133A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b. Okres gwarancji od 19 miesięcy do 23 miesięcy włącznie –   7 pkt.</w:t>
      </w:r>
    </w:p>
    <w:p w14:paraId="16B19906" w14:textId="77777777" w:rsidR="00FB1895" w:rsidRPr="00174864" w:rsidRDefault="00FB1895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c. Okres gwarancji 24 miesiące i więcej – 10 pkt.</w:t>
      </w:r>
    </w:p>
    <w:p w14:paraId="36FB44E6" w14:textId="608F0B29" w:rsidR="0066565C" w:rsidRPr="00174864" w:rsidRDefault="0066565C" w:rsidP="00930802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DAAECBF" w14:textId="6AAC1B67" w:rsidR="00FB1895" w:rsidRDefault="00FB1895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Maksymalna liczba punktów do zdobycia w ramach kryterium „Gwarancja” wynosi 10 pkt.</w:t>
      </w:r>
    </w:p>
    <w:p w14:paraId="67A433C1" w14:textId="77777777" w:rsidR="0066565C" w:rsidRDefault="0066565C" w:rsidP="00930802">
      <w:pPr>
        <w:spacing w:line="276" w:lineRule="auto"/>
        <w:jc w:val="both"/>
        <w:rPr>
          <w:rFonts w:ascii="Arial" w:hAnsi="Arial" w:cs="Arial"/>
        </w:rPr>
      </w:pPr>
    </w:p>
    <w:p w14:paraId="3E20B33A" w14:textId="55C42091" w:rsidR="0066565C" w:rsidRPr="0066565C" w:rsidRDefault="0066565C" w:rsidP="00930802">
      <w:pPr>
        <w:spacing w:line="276" w:lineRule="auto"/>
        <w:jc w:val="both"/>
        <w:rPr>
          <w:rFonts w:ascii="Arial" w:hAnsi="Arial" w:cs="Arial"/>
          <w:b/>
        </w:rPr>
      </w:pPr>
      <w:r w:rsidRPr="0066565C">
        <w:rPr>
          <w:rFonts w:ascii="Arial" w:hAnsi="Arial" w:cs="Arial"/>
          <w:b/>
        </w:rPr>
        <w:t>Opcjonalnie można podać zasady serwisu oferowane przez producenta sprzętu, jaki zostanie zaoferowany w ramach odpowiedzi na to zapytanie</w:t>
      </w:r>
      <w:r>
        <w:rPr>
          <w:rFonts w:ascii="Arial" w:hAnsi="Arial" w:cs="Arial"/>
          <w:b/>
        </w:rPr>
        <w:t>.</w:t>
      </w:r>
    </w:p>
    <w:p w14:paraId="714906FE" w14:textId="77777777" w:rsidR="00FB1895" w:rsidRPr="00174864" w:rsidRDefault="00FB1895" w:rsidP="00930802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>Punkty przyznane w ramach kryteriów przedmiotowych: „Cena”, „Czas reakcji serwisowej” i „Gwarancja” zostaną zsumowane. Maksymalna liczba punktów możliwych do uzyskania w ramach wszystkich kryteriów wynosi 100 pkt.</w:t>
      </w:r>
    </w:p>
    <w:p w14:paraId="199E338A" w14:textId="77777777" w:rsidR="00FB1895" w:rsidRDefault="00FB1895" w:rsidP="00930802">
      <w:pPr>
        <w:pStyle w:val="NormalnyWeb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74864">
        <w:rPr>
          <w:rFonts w:ascii="Arial" w:hAnsi="Arial" w:cs="Arial"/>
          <w:sz w:val="22"/>
          <w:szCs w:val="22"/>
        </w:rPr>
        <w:t>Zamawiający wybierze ofertę Dostawcy, która odpowiada wszystkim wymaganiom przedstawionym w Zapytaniu ofertowym i załącznikach do niego oraz otrzyma największą sumaryczną liczbę punktów, wyliczoną wg wzoru podanego wyżej.</w:t>
      </w:r>
      <w:r w:rsidRPr="0017486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52BF2F2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</w:pPr>
    </w:p>
    <w:p w14:paraId="6214287F" w14:textId="77777777" w:rsidR="00114597" w:rsidRPr="00174864" w:rsidRDefault="00114597" w:rsidP="00930802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74864">
        <w:rPr>
          <w:rFonts w:ascii="Arial" w:hAnsi="Arial" w:cs="Arial"/>
          <w:b/>
          <w:sz w:val="22"/>
          <w:szCs w:val="22"/>
        </w:rPr>
        <w:t xml:space="preserve"> ZAWARCIE</w:t>
      </w:r>
      <w:r w:rsidRPr="0017486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74864">
        <w:rPr>
          <w:rFonts w:ascii="Arial" w:hAnsi="Arial" w:cs="Arial"/>
          <w:b/>
          <w:sz w:val="22"/>
          <w:szCs w:val="22"/>
        </w:rPr>
        <w:t>UMOWY</w:t>
      </w:r>
    </w:p>
    <w:p w14:paraId="3A627045" w14:textId="77777777" w:rsidR="00114597" w:rsidRPr="00174864" w:rsidRDefault="00114597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6D79E2A0" w14:textId="7752C9D0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Oferent, którego oferta zostanie oceniona jako najkorzystniejsza</w:t>
      </w:r>
      <w:r w:rsidR="00035319"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zobowiązany jest do zawarcia umowy z Zamawiającym w terminie do 10 dni od daty rozstrzygnięcia konkursu ofert. Jeżeli Wykonawca, którego oferta została wybrana, będzie uchylał się od zawarcia umowy</w:t>
      </w:r>
      <w:r w:rsidR="00035319"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Zamawiający może wybrać ofertę najkorzystniejszą spośród pozostałych ofert.</w:t>
      </w:r>
    </w:p>
    <w:p w14:paraId="77F812FA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2FCEE98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  <w:b/>
        </w:rPr>
      </w:pPr>
    </w:p>
    <w:p w14:paraId="3C59F4BE" w14:textId="77777777" w:rsidR="00114597" w:rsidRPr="00174864" w:rsidRDefault="00114597" w:rsidP="0093080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174864">
        <w:rPr>
          <w:rFonts w:ascii="Arial" w:hAnsi="Arial" w:cs="Arial"/>
          <w:b/>
        </w:rPr>
        <w:t>WARUNKI ZMIANY</w:t>
      </w:r>
      <w:r w:rsidRPr="00174864">
        <w:rPr>
          <w:rFonts w:ascii="Arial" w:hAnsi="Arial" w:cs="Arial"/>
          <w:b/>
          <w:spacing w:val="-3"/>
        </w:rPr>
        <w:t xml:space="preserve"> </w:t>
      </w:r>
      <w:r w:rsidRPr="00174864">
        <w:rPr>
          <w:rFonts w:ascii="Arial" w:hAnsi="Arial" w:cs="Arial"/>
          <w:b/>
        </w:rPr>
        <w:t>UMOWY</w:t>
      </w:r>
    </w:p>
    <w:p w14:paraId="620EE75A" w14:textId="77777777" w:rsidR="00114597" w:rsidRPr="00174864" w:rsidRDefault="00114597" w:rsidP="00930802">
      <w:pPr>
        <w:pStyle w:val="Akapitzlist"/>
        <w:spacing w:line="276" w:lineRule="auto"/>
        <w:ind w:left="720" w:firstLine="0"/>
        <w:jc w:val="both"/>
        <w:rPr>
          <w:rFonts w:ascii="Arial" w:hAnsi="Arial" w:cs="Arial"/>
          <w:b/>
        </w:rPr>
      </w:pPr>
    </w:p>
    <w:p w14:paraId="70CE5FBA" w14:textId="3E152F44" w:rsidR="00114597" w:rsidRPr="0081382D" w:rsidRDefault="00114597" w:rsidP="00930802">
      <w:pPr>
        <w:pStyle w:val="Akapitzlist"/>
        <w:spacing w:line="276" w:lineRule="auto"/>
        <w:ind w:left="502" w:firstLine="0"/>
        <w:jc w:val="both"/>
        <w:rPr>
          <w:rFonts w:ascii="Arial" w:hAnsi="Arial" w:cs="Arial"/>
        </w:rPr>
      </w:pPr>
      <w:r w:rsidRPr="0081382D">
        <w:rPr>
          <w:rFonts w:ascii="Arial" w:hAnsi="Arial" w:cs="Arial"/>
        </w:rPr>
        <w:t>Wszelkie</w:t>
      </w:r>
      <w:r w:rsidRPr="0081382D">
        <w:rPr>
          <w:rFonts w:ascii="Arial" w:hAnsi="Arial" w:cs="Arial"/>
          <w:spacing w:val="-7"/>
        </w:rPr>
        <w:t xml:space="preserve"> </w:t>
      </w:r>
      <w:r w:rsidRPr="0081382D">
        <w:rPr>
          <w:rFonts w:ascii="Arial" w:hAnsi="Arial" w:cs="Arial"/>
        </w:rPr>
        <w:t>zmiany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i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uzupełnienia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treści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  <w:spacing w:val="-3"/>
        </w:rPr>
        <w:t>umowy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wymagają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formy</w:t>
      </w:r>
      <w:r w:rsidRPr="0081382D">
        <w:rPr>
          <w:rFonts w:ascii="Arial" w:hAnsi="Arial" w:cs="Arial"/>
          <w:spacing w:val="-6"/>
        </w:rPr>
        <w:t xml:space="preserve"> </w:t>
      </w:r>
      <w:r w:rsidRPr="0081382D">
        <w:rPr>
          <w:rFonts w:ascii="Arial" w:hAnsi="Arial" w:cs="Arial"/>
        </w:rPr>
        <w:t>pisemnej</w:t>
      </w:r>
      <w:r w:rsidRPr="0081382D">
        <w:rPr>
          <w:rFonts w:ascii="Arial" w:hAnsi="Arial" w:cs="Arial"/>
          <w:spacing w:val="-7"/>
        </w:rPr>
        <w:t xml:space="preserve"> </w:t>
      </w:r>
      <w:r w:rsidRPr="0081382D">
        <w:rPr>
          <w:rFonts w:ascii="Arial" w:hAnsi="Arial" w:cs="Arial"/>
        </w:rPr>
        <w:t xml:space="preserve">w postaci aneksów do </w:t>
      </w:r>
      <w:r w:rsidRPr="0081382D">
        <w:rPr>
          <w:rFonts w:ascii="Arial" w:hAnsi="Arial" w:cs="Arial"/>
          <w:spacing w:val="-3"/>
        </w:rPr>
        <w:t xml:space="preserve">umowy, </w:t>
      </w:r>
      <w:r w:rsidRPr="0081382D">
        <w:rPr>
          <w:rFonts w:ascii="Arial" w:hAnsi="Arial" w:cs="Arial"/>
        </w:rPr>
        <w:t>pod rygorem</w:t>
      </w:r>
      <w:r w:rsidRPr="0081382D">
        <w:rPr>
          <w:rFonts w:ascii="Arial" w:hAnsi="Arial" w:cs="Arial"/>
          <w:spacing w:val="-8"/>
        </w:rPr>
        <w:t xml:space="preserve"> </w:t>
      </w:r>
      <w:r w:rsidRPr="0081382D">
        <w:rPr>
          <w:rFonts w:ascii="Arial" w:hAnsi="Arial" w:cs="Arial"/>
        </w:rPr>
        <w:t>nieważności.</w:t>
      </w:r>
    </w:p>
    <w:p w14:paraId="383B6253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możliwość dokonania zmiany umowy zawartej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wyniku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przeprowadzenia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Zapytania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Ofertowego,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następujących przypadkach:</w:t>
      </w:r>
    </w:p>
    <w:p w14:paraId="5937D874" w14:textId="77777777" w:rsidR="00114597" w:rsidRPr="00174864" w:rsidRDefault="00114597" w:rsidP="009308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Wystąpienie siły wyższej, przez którą rozumie się wydarzenia, które w chwili podpisania umowy nie mogły być przez Strony przewidziane i zostały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spowodowane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przez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okoliczności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od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niezależne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takie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 xml:space="preserve">jak wojna, </w:t>
      </w:r>
      <w:r w:rsidRPr="00174864">
        <w:rPr>
          <w:rFonts w:ascii="Arial" w:hAnsi="Arial" w:cs="Arial"/>
          <w:spacing w:val="-4"/>
        </w:rPr>
        <w:t xml:space="preserve">pożar, </w:t>
      </w:r>
      <w:r w:rsidRPr="00174864">
        <w:rPr>
          <w:rFonts w:ascii="Arial" w:hAnsi="Arial" w:cs="Arial"/>
        </w:rPr>
        <w:t>susza, powódź, inne naturalne klęski, uniemożliwiającej wykonanie przedmiotu zamówienia w terminach określonych w umowie, o ile nie doprowadzi to do zmiany charakteru</w:t>
      </w:r>
      <w:r w:rsidRPr="00174864">
        <w:rPr>
          <w:rFonts w:ascii="Arial" w:hAnsi="Arial" w:cs="Arial"/>
          <w:spacing w:val="-26"/>
        </w:rPr>
        <w:t xml:space="preserve"> </w:t>
      </w:r>
      <w:r w:rsidRPr="00174864">
        <w:rPr>
          <w:rFonts w:ascii="Arial" w:hAnsi="Arial" w:cs="Arial"/>
          <w:spacing w:val="-3"/>
        </w:rPr>
        <w:t>umowy.</w:t>
      </w:r>
    </w:p>
    <w:p w14:paraId="4E77ACDC" w14:textId="77777777" w:rsidR="00114597" w:rsidRPr="00174864" w:rsidRDefault="00114597" w:rsidP="00930802">
      <w:pPr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Zmiana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prowadzi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zmiany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charakteru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umowy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zostały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spełnione łącznie następujące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warunki:</w:t>
      </w:r>
    </w:p>
    <w:p w14:paraId="602F6224" w14:textId="208A64B2" w:rsidR="00114597" w:rsidRPr="00174864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</w:t>
      </w:r>
      <w:r w:rsidR="00114597" w:rsidRPr="00174864">
        <w:rPr>
          <w:rFonts w:ascii="Arial" w:hAnsi="Arial" w:cs="Arial"/>
        </w:rPr>
        <w:t xml:space="preserve"> konieczność zmiany umowy spowodowana jest okolicznościami,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których</w:t>
      </w:r>
      <w:r w:rsidR="00114597" w:rsidRPr="00174864">
        <w:rPr>
          <w:rFonts w:ascii="Arial" w:hAnsi="Arial" w:cs="Arial"/>
          <w:spacing w:val="-11"/>
        </w:rPr>
        <w:t xml:space="preserve"> </w:t>
      </w:r>
      <w:r w:rsidR="00114597" w:rsidRPr="00174864">
        <w:rPr>
          <w:rFonts w:ascii="Arial" w:hAnsi="Arial" w:cs="Arial"/>
        </w:rPr>
        <w:t>Zamawiający,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działając</w:t>
      </w:r>
      <w:r w:rsidR="00114597" w:rsidRPr="00174864">
        <w:rPr>
          <w:rFonts w:ascii="Arial" w:hAnsi="Arial" w:cs="Arial"/>
          <w:spacing w:val="-11"/>
        </w:rPr>
        <w:t xml:space="preserve"> </w:t>
      </w:r>
      <w:r w:rsidR="00114597" w:rsidRPr="00174864">
        <w:rPr>
          <w:rFonts w:ascii="Arial" w:hAnsi="Arial" w:cs="Arial"/>
        </w:rPr>
        <w:t>z</w:t>
      </w:r>
      <w:r w:rsidR="00114597" w:rsidRPr="00174864">
        <w:rPr>
          <w:rFonts w:ascii="Arial" w:hAnsi="Arial" w:cs="Arial"/>
          <w:spacing w:val="-12"/>
        </w:rPr>
        <w:t xml:space="preserve"> </w:t>
      </w:r>
      <w:r w:rsidR="00114597" w:rsidRPr="00174864">
        <w:rPr>
          <w:rFonts w:ascii="Arial" w:hAnsi="Arial" w:cs="Arial"/>
        </w:rPr>
        <w:t>należytą starannością, nie mógł</w:t>
      </w:r>
      <w:r w:rsidR="00114597" w:rsidRPr="00174864">
        <w:rPr>
          <w:rFonts w:ascii="Arial" w:hAnsi="Arial" w:cs="Arial"/>
          <w:spacing w:val="-6"/>
        </w:rPr>
        <w:t xml:space="preserve"> </w:t>
      </w:r>
      <w:r w:rsidR="00114597" w:rsidRPr="00174864">
        <w:rPr>
          <w:rFonts w:ascii="Arial" w:hAnsi="Arial" w:cs="Arial"/>
        </w:rPr>
        <w:t>przewidzieć,</w:t>
      </w:r>
    </w:p>
    <w:p w14:paraId="14D4E057" w14:textId="279ABE0B" w:rsidR="00114597" w:rsidRPr="00174864" w:rsidRDefault="00C60380" w:rsidP="009308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114597" w:rsidRPr="00174864">
        <w:rPr>
          <w:rFonts w:ascii="Arial" w:hAnsi="Arial" w:cs="Arial"/>
        </w:rPr>
        <w:t xml:space="preserve"> wartość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zmiany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nie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przekracza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50%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wartości</w:t>
      </w:r>
      <w:r w:rsidR="00114597" w:rsidRPr="00174864">
        <w:rPr>
          <w:rFonts w:ascii="Arial" w:hAnsi="Arial" w:cs="Arial"/>
          <w:spacing w:val="-7"/>
        </w:rPr>
        <w:t xml:space="preserve"> </w:t>
      </w:r>
      <w:r w:rsidR="00114597" w:rsidRPr="00174864">
        <w:rPr>
          <w:rFonts w:ascii="Arial" w:hAnsi="Arial" w:cs="Arial"/>
        </w:rPr>
        <w:t>zamówienia określonej pierwotnie w</w:t>
      </w:r>
      <w:r w:rsidR="00114597" w:rsidRPr="00174864">
        <w:rPr>
          <w:rFonts w:ascii="Arial" w:hAnsi="Arial" w:cs="Arial"/>
          <w:spacing w:val="-5"/>
        </w:rPr>
        <w:t xml:space="preserve"> </w:t>
      </w:r>
      <w:r w:rsidR="00114597" w:rsidRPr="00174864">
        <w:rPr>
          <w:rFonts w:ascii="Arial" w:hAnsi="Arial" w:cs="Arial"/>
        </w:rPr>
        <w:t>umowie.</w:t>
      </w:r>
    </w:p>
    <w:p w14:paraId="45AF143D" w14:textId="77777777" w:rsidR="00114597" w:rsidRDefault="00114597" w:rsidP="00930802">
      <w:pPr>
        <w:spacing w:line="276" w:lineRule="auto"/>
        <w:jc w:val="both"/>
        <w:rPr>
          <w:rFonts w:ascii="Arial" w:hAnsi="Arial" w:cs="Arial"/>
        </w:rPr>
      </w:pPr>
    </w:p>
    <w:p w14:paraId="68A84F8F" w14:textId="77777777" w:rsidR="0081382D" w:rsidRDefault="0081382D" w:rsidP="00930802">
      <w:pPr>
        <w:pStyle w:val="Nagwek11"/>
        <w:numPr>
          <w:ilvl w:val="1"/>
          <w:numId w:val="2"/>
        </w:numPr>
        <w:tabs>
          <w:tab w:val="left" w:pos="477"/>
        </w:tabs>
        <w:spacing w:line="276" w:lineRule="auto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Dodatkowe</w:t>
      </w:r>
      <w:r w:rsidRPr="00174864">
        <w:rPr>
          <w:rFonts w:ascii="Arial" w:hAnsi="Arial" w:cs="Arial"/>
          <w:spacing w:val="-2"/>
        </w:rPr>
        <w:t xml:space="preserve"> </w:t>
      </w:r>
      <w:r w:rsidRPr="00174864">
        <w:rPr>
          <w:rFonts w:ascii="Arial" w:hAnsi="Arial" w:cs="Arial"/>
        </w:rPr>
        <w:t>informacje:</w:t>
      </w:r>
    </w:p>
    <w:p w14:paraId="1C011444" w14:textId="77777777" w:rsidR="0081382D" w:rsidRPr="00174864" w:rsidRDefault="0081382D" w:rsidP="00930802">
      <w:pPr>
        <w:pStyle w:val="Nagwek11"/>
        <w:tabs>
          <w:tab w:val="left" w:pos="477"/>
        </w:tabs>
        <w:spacing w:line="276" w:lineRule="auto"/>
        <w:ind w:firstLine="0"/>
        <w:jc w:val="both"/>
        <w:rPr>
          <w:rFonts w:ascii="Arial" w:hAnsi="Arial" w:cs="Arial"/>
        </w:rPr>
      </w:pPr>
    </w:p>
    <w:p w14:paraId="70733D15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Poprzez złożenie oferty Oferent wyraża zgodę na podanie do wiadomości pozostałych Oferentów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szczegółów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oferty.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Oferent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ma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prawo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wyrazić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zgody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na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podanie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wiadomości informacji dotyczących tajemnicy przedsiębiorstwa zgodnie z przepisami o zwalczaniu nieuczciwej konkurencji (ustawa z dnia 16 kwietnia 1993 r. o zwalczaniu nieuczciwej konkurencji (Dz.U. 2020 poz.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1913)).</w:t>
      </w:r>
    </w:p>
    <w:p w14:paraId="0FFB3A4E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nie dopuszcza możliwości składania ofert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częściowych.</w:t>
      </w:r>
    </w:p>
    <w:p w14:paraId="33F87690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nie dopuszcza składania ofert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wariantowych.</w:t>
      </w:r>
    </w:p>
    <w:p w14:paraId="5DE93CF1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Oferty częściowe i wariantowe nie będą brane pod</w:t>
      </w:r>
      <w:r w:rsidRPr="00174864">
        <w:rPr>
          <w:rFonts w:ascii="Arial" w:hAnsi="Arial" w:cs="Arial"/>
          <w:spacing w:val="-17"/>
        </w:rPr>
        <w:t xml:space="preserve"> </w:t>
      </w:r>
      <w:r w:rsidRPr="00174864">
        <w:rPr>
          <w:rFonts w:ascii="Arial" w:hAnsi="Arial" w:cs="Arial"/>
        </w:rPr>
        <w:t>uwagę.</w:t>
      </w:r>
    </w:p>
    <w:p w14:paraId="57D3C018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niniejszym postępowaniu zostanie odrzucona oferta Wykonawcy,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który:</w:t>
      </w:r>
    </w:p>
    <w:p w14:paraId="717D2AB0" w14:textId="77777777" w:rsidR="0081382D" w:rsidRPr="00174864" w:rsidRDefault="0081382D" w:rsidP="00930802">
      <w:pPr>
        <w:pStyle w:val="Akapitzlist"/>
        <w:numPr>
          <w:ilvl w:val="3"/>
          <w:numId w:val="2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 ofertę niezgodną z treścią niniejszego zapytania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ofertowego,</w:t>
      </w:r>
    </w:p>
    <w:p w14:paraId="69DB9733" w14:textId="77777777" w:rsidR="0081382D" w:rsidRPr="00174864" w:rsidRDefault="0081382D" w:rsidP="00930802">
      <w:pPr>
        <w:pStyle w:val="Akapitzlist"/>
        <w:numPr>
          <w:ilvl w:val="3"/>
          <w:numId w:val="2"/>
        </w:numPr>
        <w:tabs>
          <w:tab w:val="left" w:pos="1185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 ofertę niekompletną, tj. nie zawierającą oświadczeń i dokumentów wymaganych w niniejszym postępowaniu pomimo jednokrotnego wezwania do uzupełnienia/wyjaśnienia oferty w tym zakresie w terminie określonym przez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Zamawiającego,</w:t>
      </w:r>
    </w:p>
    <w:p w14:paraId="284463B5" w14:textId="77777777" w:rsidR="0081382D" w:rsidRPr="00174864" w:rsidRDefault="0081382D" w:rsidP="00930802">
      <w:pPr>
        <w:pStyle w:val="Akapitzlist"/>
        <w:numPr>
          <w:ilvl w:val="3"/>
          <w:numId w:val="2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złożył ofertę po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terminie.</w:t>
      </w:r>
    </w:p>
    <w:p w14:paraId="62B1EAF9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88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toku badania i oceny ofert Zamawiający zastrzega sobie prawo do wezwania Oferenta do uzupełnienia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braków,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korekty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błędów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lub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wyjaśnień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treści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złożonych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ofert.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powyższym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celu Zamawiający wyznaczy zakres wymaganych korekt i/lub uzupełnień oraz odpowiedni termin na ich dokonanie. Niedotrzymanie tego terminu będzie skutkować odrzuceniem oferty i wykluczeniem z</w:t>
      </w:r>
      <w:r w:rsidRPr="00174864">
        <w:rPr>
          <w:rFonts w:ascii="Arial" w:hAnsi="Arial" w:cs="Arial"/>
          <w:spacing w:val="-2"/>
        </w:rPr>
        <w:t xml:space="preserve"> </w:t>
      </w:r>
      <w:r w:rsidRPr="00174864">
        <w:rPr>
          <w:rFonts w:ascii="Arial" w:hAnsi="Arial" w:cs="Arial"/>
        </w:rPr>
        <w:t>postępowania.</w:t>
      </w:r>
    </w:p>
    <w:p w14:paraId="5E903297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before="2" w:line="276" w:lineRule="auto"/>
        <w:ind w:left="836"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prawo do pozostawienia bez rozpatrzenia oferty niezgodnej z wymogami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niniejszego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zapytania,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tj.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niespełniającej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wymagań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formalnych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lub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merytorycznych w przypadku, gdy Oferent na wezwanie Zamawiającego nie dokonał uzupełnienia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braków,</w:t>
      </w:r>
      <w:r>
        <w:rPr>
          <w:rFonts w:ascii="Arial" w:hAnsi="Arial" w:cs="Arial"/>
        </w:rPr>
        <w:t xml:space="preserve"> </w:t>
      </w:r>
      <w:r w:rsidRPr="00174864">
        <w:rPr>
          <w:rFonts w:ascii="Arial" w:hAnsi="Arial" w:cs="Arial"/>
        </w:rPr>
        <w:t>korekty błędów lub wyjaśnień treści złożonej oferty w wyznaczonym zakresie i terminie. W przypadku zaistnienia powyższej okoliczności Oferentom nie przysługują żadne roszczenia w stosunku do Zamawiającego.</w:t>
      </w:r>
    </w:p>
    <w:p w14:paraId="5CF1A66B" w14:textId="767964DD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informuje, że postępowanie nie jest prowadzone w oparciu o ustawę z dnia 11 września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2019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r</w:t>
      </w:r>
      <w:r w:rsidR="00C60380">
        <w:rPr>
          <w:rFonts w:ascii="Arial" w:hAnsi="Arial" w:cs="Arial"/>
        </w:rPr>
        <w:t>.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–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Prawo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Zamówień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Publicznych,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dlatego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jest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możliwe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stosowanie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środków odwoławczych określonych w tej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ustawie.</w:t>
      </w:r>
    </w:p>
    <w:p w14:paraId="3D8A2F5D" w14:textId="77777777" w:rsidR="0081382D" w:rsidRPr="00174864" w:rsidRDefault="0081382D" w:rsidP="00930802">
      <w:pPr>
        <w:pStyle w:val="Akapitzlist"/>
        <w:numPr>
          <w:ilvl w:val="2"/>
          <w:numId w:val="2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Zamawiający zastrzega sobie prawo do odstąpienia od procedury wyboru oferenta, unieważnienia postępowania ofertowego, uznania, że postępowanie ofertowe nie dało rezultatu, w szczególności w przypadku,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gdy:</w:t>
      </w:r>
    </w:p>
    <w:p w14:paraId="7947CA1D" w14:textId="77777777" w:rsidR="0081382D" w:rsidRPr="00174864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Nie złożono żadnej oferty niepodlegającej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odrzuceniu,</w:t>
      </w:r>
    </w:p>
    <w:p w14:paraId="5221B7BD" w14:textId="77777777" w:rsidR="0081382D" w:rsidRPr="00174864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Cena najkorzystniejszej oferty lub oferta z najniższą ceną przewyższa kwotę, którą Zamawiający zamierza przeznaczyć na sfinansowanie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zamówienia,</w:t>
      </w:r>
    </w:p>
    <w:p w14:paraId="7292BB94" w14:textId="77777777" w:rsidR="0081382D" w:rsidRPr="00174864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Środki przyznane Zamawiającemu, które zamierzał przeznaczyć na sfinansowanie zamówienia, nie zostały mu ostatecznie przyznane lub wcześniej przyznane zostały cofnięte,</w:t>
      </w:r>
    </w:p>
    <w:p w14:paraId="02330884" w14:textId="77777777" w:rsidR="0081382D" w:rsidRDefault="0081382D" w:rsidP="00930802">
      <w:pPr>
        <w:pStyle w:val="Akapitzlist"/>
        <w:numPr>
          <w:ilvl w:val="0"/>
          <w:numId w:val="39"/>
        </w:numPr>
        <w:tabs>
          <w:tab w:val="left" w:pos="1197"/>
        </w:tabs>
        <w:spacing w:before="1"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Wystąpią błędy w treści zapytania ofertowego o kluczowym znaczeniu ujawnione po zakończeniu postępowania, które mogą wpłynąć na zaburzenie zasad uczciwej konkurencji, równego traktowania wykonawców, przejrzystości i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niedyskryminacji.</w:t>
      </w:r>
    </w:p>
    <w:p w14:paraId="7ADA6B38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  <w:sectPr w:rsidR="0081382D" w:rsidRPr="00174864" w:rsidSect="001B0EAE">
          <w:type w:val="continuous"/>
          <w:pgSz w:w="11910" w:h="16840"/>
          <w:pgMar w:top="1440" w:right="720" w:bottom="280" w:left="1300" w:header="341" w:footer="0" w:gutter="0"/>
          <w:cols w:space="708"/>
        </w:sectPr>
      </w:pPr>
    </w:p>
    <w:p w14:paraId="28503730" w14:textId="77777777" w:rsidR="0081382D" w:rsidRPr="00174864" w:rsidRDefault="0081382D" w:rsidP="00930802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2861EFF3" w14:textId="77777777" w:rsidR="0081382D" w:rsidRPr="00174864" w:rsidRDefault="0081382D" w:rsidP="00930802">
      <w:pPr>
        <w:pStyle w:val="Nagwek11"/>
        <w:spacing w:line="276" w:lineRule="auto"/>
        <w:ind w:left="116" w:firstLine="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Klauzula informacyjna z art. 13 RODO:</w:t>
      </w:r>
    </w:p>
    <w:p w14:paraId="503F0A01" w14:textId="77777777" w:rsidR="0081382D" w:rsidRPr="00174864" w:rsidRDefault="0081382D" w:rsidP="00930802">
      <w:pPr>
        <w:pStyle w:val="Tekstpodstawowy"/>
        <w:spacing w:line="276" w:lineRule="auto"/>
        <w:ind w:left="116"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D6FA234" w14:textId="2A1F6D52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2" w:line="276" w:lineRule="auto"/>
        <w:ind w:right="69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 xml:space="preserve">Administratorem Pani/Pana danych osobowych </w:t>
      </w:r>
      <w:proofErr w:type="gramStart"/>
      <w:r w:rsidRPr="00174864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 Fundacja</w:t>
      </w:r>
      <w:proofErr w:type="gramEnd"/>
      <w:r>
        <w:rPr>
          <w:rFonts w:ascii="Arial" w:hAnsi="Arial" w:cs="Arial"/>
        </w:rPr>
        <w:t xml:space="preserve"> </w:t>
      </w:r>
      <w:r w:rsidR="00673B52">
        <w:rPr>
          <w:rFonts w:ascii="Arial" w:hAnsi="Arial" w:cs="Arial"/>
        </w:rPr>
        <w:t>Akceptacja</w:t>
      </w:r>
      <w:r>
        <w:rPr>
          <w:rFonts w:ascii="Arial" w:hAnsi="Arial" w:cs="Arial"/>
        </w:rPr>
        <w:t>,</w:t>
      </w:r>
      <w:r w:rsidRPr="00174864">
        <w:rPr>
          <w:rFonts w:ascii="Arial" w:hAnsi="Arial" w:cs="Arial"/>
        </w:rPr>
        <w:t xml:space="preserve"> </w:t>
      </w:r>
      <w:r w:rsidR="00673B52">
        <w:rPr>
          <w:rFonts w:ascii="Arial" w:hAnsi="Arial" w:cs="Arial"/>
        </w:rPr>
        <w:t>ul. 28 Czerwca 1956 r</w:t>
      </w:r>
      <w:r w:rsidR="00C60380">
        <w:rPr>
          <w:rFonts w:ascii="Arial" w:hAnsi="Arial" w:cs="Arial"/>
        </w:rPr>
        <w:t>.</w:t>
      </w:r>
      <w:r w:rsidR="00673B52">
        <w:rPr>
          <w:rFonts w:ascii="Arial" w:hAnsi="Arial" w:cs="Arial"/>
        </w:rPr>
        <w:t xml:space="preserve"> nr 149</w:t>
      </w:r>
      <w:r>
        <w:rPr>
          <w:rFonts w:ascii="Arial" w:hAnsi="Arial" w:cs="Arial"/>
        </w:rPr>
        <w:t>, 61-</w:t>
      </w:r>
      <w:r w:rsidR="00673B52">
        <w:rPr>
          <w:rFonts w:ascii="Arial" w:hAnsi="Arial" w:cs="Arial"/>
        </w:rPr>
        <w:t>525</w:t>
      </w:r>
      <w:r>
        <w:rPr>
          <w:rFonts w:ascii="Arial" w:hAnsi="Arial" w:cs="Arial"/>
        </w:rPr>
        <w:t xml:space="preserve"> Poznań</w:t>
      </w:r>
      <w:r w:rsidRPr="00174864">
        <w:rPr>
          <w:rFonts w:ascii="Arial" w:hAnsi="Arial" w:cs="Arial"/>
        </w:rPr>
        <w:t>, e–mail:</w:t>
      </w:r>
      <w:r w:rsidRPr="00174864">
        <w:rPr>
          <w:rFonts w:ascii="Arial" w:hAnsi="Arial" w:cs="Arial"/>
          <w:spacing w:val="-6"/>
        </w:rPr>
        <w:t xml:space="preserve"> </w:t>
      </w:r>
      <w:hyperlink r:id="rId12" w:history="1">
        <w:r w:rsidR="00673B52" w:rsidRPr="00D31EF5">
          <w:rPr>
            <w:rStyle w:val="Hipercze"/>
            <w:rFonts w:ascii="Arial" w:hAnsi="Arial" w:cs="Arial"/>
          </w:rPr>
          <w:t>kontakt@akceptacja.org.pl.</w:t>
        </w:r>
      </w:hyperlink>
      <w:r>
        <w:rPr>
          <w:rFonts w:ascii="Arial" w:hAnsi="Arial" w:cs="Arial"/>
        </w:rPr>
        <w:t xml:space="preserve"> </w:t>
      </w:r>
    </w:p>
    <w:p w14:paraId="5EAE7690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1"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Pani/Pana dane osobowe przetwarzane będą na podstawie art. 6 ust. 1 lit. b i c RODO w celu związanym z niniejszym postępowaniem prowadzonym w celu zawarcia i realizacji umowy będącej następstwem przeprowadzonego postępowania.</w:t>
      </w:r>
    </w:p>
    <w:p w14:paraId="66074BB3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Pana/Pani dane mogą zostać przekazane Ministerstwu Rodziny i Polityki Społecznej, do celów monitoringu i kontroli w ramach realizowanego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projektu.</w:t>
      </w:r>
    </w:p>
    <w:p w14:paraId="40F0069E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Dane Państwa będą przetwarzane w celu związanym z postępowaniem o udzielenie zamówienia. Podstawą prawną ich przetwarzania jest Państwa zgoda wyrażona poprzez akt uczestnictwa w postępowaniu oraz następujące przepisy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prawa:</w:t>
      </w:r>
    </w:p>
    <w:p w14:paraId="533AA726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4"/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Wytyczne w zakresie kwalifikowalności wydatków w ramach Krajowego Planu</w:t>
      </w:r>
      <w:r w:rsidRPr="00174864">
        <w:rPr>
          <w:rFonts w:ascii="Arial" w:hAnsi="Arial" w:cs="Arial"/>
          <w:spacing w:val="-26"/>
        </w:rPr>
        <w:t xml:space="preserve"> </w:t>
      </w:r>
      <w:r w:rsidRPr="00174864">
        <w:rPr>
          <w:rFonts w:ascii="Arial" w:hAnsi="Arial" w:cs="Arial"/>
        </w:rPr>
        <w:t>Odbudowy,</w:t>
      </w:r>
    </w:p>
    <w:p w14:paraId="0C2B4F26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right="693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347/320 z 20.12.2013</w:t>
      </w:r>
      <w:r w:rsidRPr="00174864">
        <w:rPr>
          <w:rFonts w:ascii="Arial" w:hAnsi="Arial" w:cs="Arial"/>
          <w:spacing w:val="-19"/>
        </w:rPr>
        <w:t xml:space="preserve"> </w:t>
      </w:r>
      <w:r w:rsidRPr="00174864">
        <w:rPr>
          <w:rFonts w:ascii="Arial" w:hAnsi="Arial" w:cs="Arial"/>
        </w:rPr>
        <w:t>r.)</w:t>
      </w:r>
    </w:p>
    <w:p w14:paraId="74881F52" w14:textId="7EA471DA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1"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 xml:space="preserve">Państwa dane pozyskane w związku z postępowaniem o udzielenie zamówienia przetwarzane będą przez okres wynikający z zawartej umowy o dofinansowanie dla projektu, w ramach którego realizowane jest zamówienie przez </w:t>
      </w:r>
      <w:r>
        <w:rPr>
          <w:rFonts w:ascii="Arial" w:hAnsi="Arial" w:cs="Arial"/>
        </w:rPr>
        <w:t xml:space="preserve">Fundację </w:t>
      </w:r>
      <w:r w:rsidR="003653ED">
        <w:rPr>
          <w:rFonts w:ascii="Arial" w:hAnsi="Arial" w:cs="Arial"/>
        </w:rPr>
        <w:t>Akceptacja</w:t>
      </w:r>
      <w:r w:rsidRPr="00174864">
        <w:rPr>
          <w:rFonts w:ascii="Arial" w:hAnsi="Arial" w:cs="Arial"/>
        </w:rPr>
        <w:t>, płatności końcowej w ramach projektu pn.: „</w:t>
      </w:r>
      <w:r w:rsidR="00673B52" w:rsidRPr="00673B52">
        <w:rPr>
          <w:rFonts w:ascii="Arial" w:hAnsi="Arial" w:cs="Arial"/>
        </w:rPr>
        <w:t>Wzmocnienie potencjału fundacji poprzez zakup ambulansu z wyposażeniem specjalistycznym</w:t>
      </w:r>
      <w:r>
        <w:rPr>
          <w:rFonts w:ascii="Arial" w:hAnsi="Arial" w:cs="Arial"/>
        </w:rPr>
        <w:t>”.</w:t>
      </w:r>
    </w:p>
    <w:p w14:paraId="252687AC" w14:textId="77777777" w:rsidR="0081382D" w:rsidRPr="00973BB2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Państwa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dane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pozyskane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związku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z</w:t>
      </w:r>
      <w:r w:rsidRPr="00174864">
        <w:rPr>
          <w:rFonts w:ascii="Arial" w:hAnsi="Arial" w:cs="Arial"/>
          <w:spacing w:val="-7"/>
        </w:rPr>
        <w:t xml:space="preserve"> </w:t>
      </w:r>
      <w:r w:rsidRPr="00174864">
        <w:rPr>
          <w:rFonts w:ascii="Arial" w:hAnsi="Arial" w:cs="Arial"/>
        </w:rPr>
        <w:t>postępowaniem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</w:t>
      </w:r>
      <w:r w:rsidRPr="00174864">
        <w:rPr>
          <w:rFonts w:ascii="Arial" w:hAnsi="Arial" w:cs="Arial"/>
          <w:spacing w:val="-5"/>
        </w:rPr>
        <w:t xml:space="preserve"> </w:t>
      </w:r>
      <w:r w:rsidRPr="00174864">
        <w:rPr>
          <w:rFonts w:ascii="Arial" w:hAnsi="Arial" w:cs="Arial"/>
        </w:rPr>
        <w:t>udzielenie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zamówienia</w:t>
      </w:r>
      <w:r w:rsidRPr="00174864">
        <w:rPr>
          <w:rFonts w:ascii="Arial" w:hAnsi="Arial" w:cs="Arial"/>
          <w:spacing w:val="-6"/>
        </w:rPr>
        <w:t xml:space="preserve"> </w:t>
      </w:r>
      <w:r w:rsidRPr="00174864">
        <w:rPr>
          <w:rFonts w:ascii="Arial" w:hAnsi="Arial" w:cs="Arial"/>
        </w:rPr>
        <w:t>przekazywane będą</w:t>
      </w:r>
      <w:r w:rsidRPr="00174864">
        <w:rPr>
          <w:rFonts w:ascii="Arial" w:hAnsi="Arial" w:cs="Arial"/>
          <w:spacing w:val="10"/>
        </w:rPr>
        <w:t xml:space="preserve"> </w:t>
      </w:r>
      <w:r w:rsidRPr="00174864">
        <w:rPr>
          <w:rFonts w:ascii="Arial" w:hAnsi="Arial" w:cs="Arial"/>
        </w:rPr>
        <w:t>wszystkim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zainteresowanym</w:t>
      </w:r>
      <w:r w:rsidRPr="00174864">
        <w:rPr>
          <w:rFonts w:ascii="Arial" w:hAnsi="Arial" w:cs="Arial"/>
          <w:spacing w:val="13"/>
        </w:rPr>
        <w:t xml:space="preserve"> </w:t>
      </w:r>
      <w:r w:rsidRPr="00174864">
        <w:rPr>
          <w:rFonts w:ascii="Arial" w:hAnsi="Arial" w:cs="Arial"/>
        </w:rPr>
        <w:t>podmiotom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i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osobom,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gdyż</w:t>
      </w:r>
      <w:r w:rsidRPr="00174864">
        <w:rPr>
          <w:rFonts w:ascii="Arial" w:hAnsi="Arial" w:cs="Arial"/>
          <w:spacing w:val="10"/>
        </w:rPr>
        <w:t xml:space="preserve"> </w:t>
      </w:r>
      <w:r w:rsidRPr="00174864">
        <w:rPr>
          <w:rFonts w:ascii="Arial" w:hAnsi="Arial" w:cs="Arial"/>
        </w:rPr>
        <w:t>co</w:t>
      </w:r>
      <w:r w:rsidRPr="00174864">
        <w:rPr>
          <w:rFonts w:ascii="Arial" w:hAnsi="Arial" w:cs="Arial"/>
          <w:spacing w:val="11"/>
        </w:rPr>
        <w:t xml:space="preserve"> </w:t>
      </w:r>
      <w:r w:rsidRPr="00174864">
        <w:rPr>
          <w:rFonts w:ascii="Arial" w:hAnsi="Arial" w:cs="Arial"/>
        </w:rPr>
        <w:t>do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zasady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postępowanie</w:t>
      </w:r>
      <w:r w:rsidRPr="00174864">
        <w:rPr>
          <w:rFonts w:ascii="Arial" w:hAnsi="Arial" w:cs="Arial"/>
          <w:spacing w:val="12"/>
        </w:rPr>
        <w:t xml:space="preserve"> </w:t>
      </w:r>
      <w:r w:rsidRPr="001748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973BB2">
        <w:rPr>
          <w:rFonts w:ascii="Arial" w:hAnsi="Arial" w:cs="Arial"/>
        </w:rPr>
        <w:t>udzielenie</w:t>
      </w:r>
      <w:r w:rsidRPr="00973BB2">
        <w:rPr>
          <w:rFonts w:ascii="Arial" w:hAnsi="Arial" w:cs="Arial"/>
          <w:spacing w:val="-8"/>
        </w:rPr>
        <w:t xml:space="preserve"> </w:t>
      </w:r>
      <w:r w:rsidRPr="00973BB2">
        <w:rPr>
          <w:rFonts w:ascii="Arial" w:hAnsi="Arial" w:cs="Arial"/>
        </w:rPr>
        <w:t>zamówienia</w:t>
      </w:r>
      <w:r w:rsidRPr="00973BB2">
        <w:rPr>
          <w:rFonts w:ascii="Arial" w:hAnsi="Arial" w:cs="Arial"/>
          <w:spacing w:val="-11"/>
        </w:rPr>
        <w:t xml:space="preserve"> </w:t>
      </w:r>
      <w:r w:rsidRPr="00973BB2">
        <w:rPr>
          <w:rFonts w:ascii="Arial" w:hAnsi="Arial" w:cs="Arial"/>
        </w:rPr>
        <w:t>jest</w:t>
      </w:r>
      <w:r w:rsidRPr="00973BB2">
        <w:rPr>
          <w:rFonts w:ascii="Arial" w:hAnsi="Arial" w:cs="Arial"/>
          <w:spacing w:val="-12"/>
        </w:rPr>
        <w:t xml:space="preserve"> </w:t>
      </w:r>
      <w:r w:rsidRPr="00973BB2">
        <w:rPr>
          <w:rFonts w:ascii="Arial" w:hAnsi="Arial" w:cs="Arial"/>
        </w:rPr>
        <w:t>realizowane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w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sposób</w:t>
      </w:r>
      <w:r w:rsidRPr="00973BB2">
        <w:rPr>
          <w:rFonts w:ascii="Arial" w:hAnsi="Arial" w:cs="Arial"/>
          <w:spacing w:val="-11"/>
        </w:rPr>
        <w:t xml:space="preserve"> </w:t>
      </w:r>
      <w:r w:rsidRPr="00973BB2">
        <w:rPr>
          <w:rFonts w:ascii="Arial" w:hAnsi="Arial" w:cs="Arial"/>
        </w:rPr>
        <w:t>zapewniający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przejrzystość</w:t>
      </w:r>
      <w:r w:rsidRPr="00973BB2">
        <w:rPr>
          <w:rFonts w:ascii="Arial" w:hAnsi="Arial" w:cs="Arial"/>
          <w:spacing w:val="-10"/>
        </w:rPr>
        <w:t xml:space="preserve"> </w:t>
      </w:r>
      <w:r w:rsidRPr="00973BB2">
        <w:rPr>
          <w:rFonts w:ascii="Arial" w:hAnsi="Arial" w:cs="Arial"/>
        </w:rPr>
        <w:t>oraz</w:t>
      </w:r>
      <w:r w:rsidRPr="00973BB2">
        <w:rPr>
          <w:rFonts w:ascii="Arial" w:hAnsi="Arial" w:cs="Arial"/>
          <w:spacing w:val="-14"/>
        </w:rPr>
        <w:t xml:space="preserve"> </w:t>
      </w:r>
      <w:r w:rsidRPr="00973BB2">
        <w:rPr>
          <w:rFonts w:ascii="Arial" w:hAnsi="Arial" w:cs="Arial"/>
        </w:rPr>
        <w:t>zachowanie uczciwej konkurencji i równego traktowania</w:t>
      </w:r>
      <w:r w:rsidRPr="00973BB2">
        <w:rPr>
          <w:rFonts w:ascii="Arial" w:hAnsi="Arial" w:cs="Arial"/>
          <w:spacing w:val="-5"/>
        </w:rPr>
        <w:t xml:space="preserve"> </w:t>
      </w:r>
      <w:r w:rsidRPr="00973BB2">
        <w:rPr>
          <w:rFonts w:ascii="Arial" w:hAnsi="Arial" w:cs="Arial"/>
        </w:rPr>
        <w:t>wykonawców.</w:t>
      </w:r>
    </w:p>
    <w:p w14:paraId="522FA720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Dane osobowe nie mogą być przekazywane poza Europejski Obszar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Gospodarczy.</w:t>
      </w:r>
    </w:p>
    <w:p w14:paraId="092B6812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W odniesieniu do danych osobowych decyzje nie będą podejmowane w sposób zautomatyzowany, stosowanie do art.22</w:t>
      </w:r>
      <w:r w:rsidRPr="00174864">
        <w:rPr>
          <w:rFonts w:ascii="Arial" w:hAnsi="Arial" w:cs="Arial"/>
          <w:spacing w:val="-1"/>
        </w:rPr>
        <w:t xml:space="preserve"> </w:t>
      </w:r>
      <w:r w:rsidRPr="00174864">
        <w:rPr>
          <w:rFonts w:ascii="Arial" w:hAnsi="Arial" w:cs="Arial"/>
        </w:rPr>
        <w:t>RODO.</w:t>
      </w:r>
    </w:p>
    <w:p w14:paraId="61442E2A" w14:textId="77777777" w:rsidR="0081382D" w:rsidRPr="00174864" w:rsidRDefault="0081382D" w:rsidP="00930802">
      <w:pPr>
        <w:spacing w:line="276" w:lineRule="auto"/>
        <w:jc w:val="both"/>
        <w:rPr>
          <w:rFonts w:ascii="Arial" w:hAnsi="Arial" w:cs="Arial"/>
        </w:rPr>
        <w:sectPr w:rsidR="0081382D" w:rsidRPr="00174864" w:rsidSect="001B0EAE">
          <w:pgSz w:w="11910" w:h="16840"/>
          <w:pgMar w:top="1440" w:right="720" w:bottom="280" w:left="1300" w:header="341" w:footer="0" w:gutter="0"/>
          <w:cols w:space="708"/>
        </w:sectPr>
      </w:pPr>
    </w:p>
    <w:p w14:paraId="0FABE0DF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lastRenderedPageBreak/>
        <w:t>Ograniczenie dostępu do Państwa danych o których mowa wyżej może wystąpić jedynie w szczególnych przypadkach jeśli jest to uzasadnione ochroną prywatności, o której mowa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2016 r. nr 119, str. 1) lub tajemnicą przedsiębiorstwa, o której mowa w Wytycznych w zakresie kwalifikowalności wydatków w ramach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Europejskiego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Funduszu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Rozwoju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Regionalnego,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Europejskiego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Funduszu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Społecznego oraz Funduszu Spójności na lata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2014-2020.</w:t>
      </w:r>
    </w:p>
    <w:p w14:paraId="4FDE75CC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Odbiorcą danych zawartych w dokumentach związanych z postępowaniem o zamówienie mogą</w:t>
      </w:r>
      <w:r w:rsidRPr="00174864">
        <w:rPr>
          <w:rFonts w:ascii="Arial" w:hAnsi="Arial" w:cs="Arial"/>
          <w:spacing w:val="-16"/>
        </w:rPr>
        <w:t xml:space="preserve"> </w:t>
      </w:r>
      <w:r w:rsidRPr="00174864">
        <w:rPr>
          <w:rFonts w:ascii="Arial" w:hAnsi="Arial" w:cs="Arial"/>
        </w:rPr>
        <w:t>być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podmioty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kontrolujące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zamówienie,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szczególności</w:t>
      </w:r>
      <w:r w:rsidRPr="00174864">
        <w:rPr>
          <w:rFonts w:ascii="Arial" w:hAnsi="Arial" w:cs="Arial"/>
          <w:spacing w:val="-14"/>
        </w:rPr>
        <w:t xml:space="preserve"> </w:t>
      </w:r>
      <w:r w:rsidRPr="00174864">
        <w:rPr>
          <w:rFonts w:ascii="Arial" w:hAnsi="Arial" w:cs="Arial"/>
        </w:rPr>
        <w:t>właściwa</w:t>
      </w:r>
      <w:r w:rsidRPr="00174864">
        <w:rPr>
          <w:rFonts w:ascii="Arial" w:hAnsi="Arial" w:cs="Arial"/>
          <w:spacing w:val="-16"/>
        </w:rPr>
        <w:t xml:space="preserve"> </w:t>
      </w:r>
      <w:r w:rsidRPr="00174864">
        <w:rPr>
          <w:rFonts w:ascii="Arial" w:hAnsi="Arial" w:cs="Arial"/>
        </w:rPr>
        <w:t>instytucja</w:t>
      </w:r>
      <w:r w:rsidRPr="00174864">
        <w:rPr>
          <w:rFonts w:ascii="Arial" w:hAnsi="Arial" w:cs="Arial"/>
          <w:spacing w:val="-15"/>
        </w:rPr>
        <w:t xml:space="preserve"> </w:t>
      </w:r>
      <w:r w:rsidRPr="00174864">
        <w:rPr>
          <w:rFonts w:ascii="Arial" w:hAnsi="Arial" w:cs="Arial"/>
        </w:rPr>
        <w:t>wdrażająca, pośrednicząca lub zarządzająca, Komisja Europejska, Europejski Trybunał Obrachunkowy w zakresie jakim wynika to z obowiązujących przepisów prawa. Dodatkowo odbiorcą danych zawartych w dokumentach związanych z postępowaniem o zamówienie mogą być, podmioty z którymi Zamawiający zawarł umowy lub porozumienie na wsparcie w realizacji projektu, w szczególności wsparcie doradcze. Zakres przekazania danych tym odbiorcom ograniczony jest jednak wyłącznie do możliwości zapoznania się z tymi danymi w związku ze świadczeniem usług wsparcia. Odbiorców tych obowiązuje klauzula zachowania poufności pozyskanych w takich okolicznościach wszelkich danych, w tym danych</w:t>
      </w:r>
      <w:r w:rsidRPr="00174864">
        <w:rPr>
          <w:rFonts w:ascii="Arial" w:hAnsi="Arial" w:cs="Arial"/>
          <w:spacing w:val="-8"/>
        </w:rPr>
        <w:t xml:space="preserve"> </w:t>
      </w:r>
      <w:r w:rsidRPr="00174864">
        <w:rPr>
          <w:rFonts w:ascii="Arial" w:hAnsi="Arial" w:cs="Arial"/>
        </w:rPr>
        <w:t>osobowych.</w:t>
      </w:r>
    </w:p>
    <w:p w14:paraId="2459E216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Podanie przez Panią/Pana danych osobowych jest obowiązkowe. Brak podania danych osobowych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uniemożliwia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udział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w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niniejszym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postępowaniu,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a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także</w:t>
      </w:r>
      <w:r w:rsidRPr="00174864">
        <w:rPr>
          <w:rFonts w:ascii="Arial" w:hAnsi="Arial" w:cs="Arial"/>
          <w:spacing w:val="-11"/>
        </w:rPr>
        <w:t xml:space="preserve"> </w:t>
      </w:r>
      <w:r w:rsidRPr="00174864">
        <w:rPr>
          <w:rFonts w:ascii="Arial" w:hAnsi="Arial" w:cs="Arial"/>
        </w:rPr>
        <w:t>zawarcie</w:t>
      </w:r>
      <w:r w:rsidRPr="00174864">
        <w:rPr>
          <w:rFonts w:ascii="Arial" w:hAnsi="Arial" w:cs="Arial"/>
          <w:spacing w:val="-10"/>
        </w:rPr>
        <w:t xml:space="preserve"> </w:t>
      </w:r>
      <w:r w:rsidRPr="00174864">
        <w:rPr>
          <w:rFonts w:ascii="Arial" w:hAnsi="Arial" w:cs="Arial"/>
        </w:rPr>
        <w:t>z</w:t>
      </w:r>
      <w:r w:rsidRPr="00174864">
        <w:rPr>
          <w:rFonts w:ascii="Arial" w:hAnsi="Arial" w:cs="Arial"/>
          <w:spacing w:val="-12"/>
        </w:rPr>
        <w:t xml:space="preserve"> </w:t>
      </w:r>
      <w:r w:rsidRPr="00174864">
        <w:rPr>
          <w:rFonts w:ascii="Arial" w:hAnsi="Arial" w:cs="Arial"/>
        </w:rPr>
        <w:t>Zamawiającym umowy w następstwie przeprowadzonego postępowania.</w:t>
      </w:r>
    </w:p>
    <w:p w14:paraId="27432AB4" w14:textId="77777777" w:rsidR="0081382D" w:rsidRPr="00174864" w:rsidRDefault="0081382D" w:rsidP="00930802">
      <w:pPr>
        <w:pStyle w:val="Akapitzlist"/>
        <w:numPr>
          <w:ilvl w:val="0"/>
          <w:numId w:val="38"/>
        </w:numPr>
        <w:tabs>
          <w:tab w:val="left" w:pos="837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Posiada</w:t>
      </w:r>
      <w:r w:rsidRPr="00174864">
        <w:rPr>
          <w:rFonts w:ascii="Arial" w:hAnsi="Arial" w:cs="Arial"/>
          <w:spacing w:val="-4"/>
        </w:rPr>
        <w:t xml:space="preserve"> </w:t>
      </w:r>
      <w:r w:rsidRPr="00174864">
        <w:rPr>
          <w:rFonts w:ascii="Arial" w:hAnsi="Arial" w:cs="Arial"/>
        </w:rPr>
        <w:t>Pani/Pan:</w:t>
      </w:r>
    </w:p>
    <w:p w14:paraId="56CA0485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before="1"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dostępu do swoich danych oraz otrzymania ich</w:t>
      </w:r>
      <w:r w:rsidRPr="00174864">
        <w:rPr>
          <w:rFonts w:ascii="Arial" w:hAnsi="Arial" w:cs="Arial"/>
          <w:spacing w:val="-13"/>
        </w:rPr>
        <w:t xml:space="preserve"> </w:t>
      </w:r>
      <w:r w:rsidRPr="00174864">
        <w:rPr>
          <w:rFonts w:ascii="Arial" w:hAnsi="Arial" w:cs="Arial"/>
        </w:rPr>
        <w:t>kopii;</w:t>
      </w:r>
    </w:p>
    <w:p w14:paraId="1F1C46F3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hanging="36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sprostowania (poprawiania) swoich</w:t>
      </w:r>
      <w:r w:rsidRPr="00174864">
        <w:rPr>
          <w:rFonts w:ascii="Arial" w:hAnsi="Arial" w:cs="Arial"/>
          <w:spacing w:val="-3"/>
        </w:rPr>
        <w:t xml:space="preserve"> </w:t>
      </w:r>
      <w:r w:rsidRPr="00174864">
        <w:rPr>
          <w:rFonts w:ascii="Arial" w:hAnsi="Arial" w:cs="Arial"/>
        </w:rPr>
        <w:t>danych;</w:t>
      </w:r>
    </w:p>
    <w:p w14:paraId="1ADA8995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usunięcia danych osobowych, w sytuacji, gdy przetwarzanie danych nie następuje w celu wywiązania się z obowiązku wynikającego z przepisu</w:t>
      </w:r>
      <w:r w:rsidRPr="00174864">
        <w:rPr>
          <w:rFonts w:ascii="Arial" w:hAnsi="Arial" w:cs="Arial"/>
          <w:spacing w:val="-9"/>
        </w:rPr>
        <w:t xml:space="preserve"> </w:t>
      </w:r>
      <w:r w:rsidRPr="00174864">
        <w:rPr>
          <w:rFonts w:ascii="Arial" w:hAnsi="Arial" w:cs="Arial"/>
        </w:rPr>
        <w:t>prawa;</w:t>
      </w:r>
    </w:p>
    <w:p w14:paraId="4CDCE089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line="276" w:lineRule="auto"/>
        <w:ind w:right="691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ograniczenia przetwarzania danych, przy czym przepisy odrębne mogą</w:t>
      </w:r>
      <w:r w:rsidRPr="00174864">
        <w:rPr>
          <w:rFonts w:ascii="Arial" w:hAnsi="Arial" w:cs="Arial"/>
          <w:spacing w:val="-31"/>
        </w:rPr>
        <w:t xml:space="preserve"> </w:t>
      </w:r>
      <w:r w:rsidRPr="00174864">
        <w:rPr>
          <w:rFonts w:ascii="Arial" w:hAnsi="Arial" w:cs="Arial"/>
        </w:rPr>
        <w:t>wyłączyć możliwość skorzystania z tego</w:t>
      </w:r>
      <w:r w:rsidRPr="00174864">
        <w:rPr>
          <w:rFonts w:ascii="Arial" w:hAnsi="Arial" w:cs="Arial"/>
          <w:spacing w:val="1"/>
        </w:rPr>
        <w:t xml:space="preserve"> </w:t>
      </w:r>
      <w:r w:rsidRPr="00174864">
        <w:rPr>
          <w:rFonts w:ascii="Arial" w:hAnsi="Arial" w:cs="Arial"/>
        </w:rPr>
        <w:t>prawa,</w:t>
      </w:r>
    </w:p>
    <w:p w14:paraId="509EC594" w14:textId="77777777" w:rsidR="0081382D" w:rsidRPr="00174864" w:rsidRDefault="0081382D" w:rsidP="00930802">
      <w:pPr>
        <w:pStyle w:val="Akapitzlist"/>
        <w:numPr>
          <w:ilvl w:val="1"/>
          <w:numId w:val="38"/>
        </w:numPr>
        <w:tabs>
          <w:tab w:val="left" w:pos="1185"/>
        </w:tabs>
        <w:spacing w:before="1" w:line="276" w:lineRule="auto"/>
        <w:ind w:right="692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prawo do wniesienia skargi do Prezesa Urzędu Ochrony Danych Osobowych. Aby skorzystać z powyższych praw, należy się skontaktować z nami (dane kontaktowe zawarte są w punkcie</w:t>
      </w:r>
      <w:r w:rsidRPr="00174864">
        <w:rPr>
          <w:rFonts w:ascii="Arial" w:hAnsi="Arial" w:cs="Arial"/>
          <w:spacing w:val="1"/>
        </w:rPr>
        <w:t xml:space="preserve"> </w:t>
      </w:r>
      <w:r w:rsidRPr="00174864">
        <w:rPr>
          <w:rFonts w:ascii="Arial" w:hAnsi="Arial" w:cs="Arial"/>
        </w:rPr>
        <w:t>1).</w:t>
      </w:r>
    </w:p>
    <w:p w14:paraId="760EA87D" w14:textId="77777777" w:rsidR="0081382D" w:rsidRPr="00174864" w:rsidRDefault="0081382D" w:rsidP="00930802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B62A891" w14:textId="77777777" w:rsidR="0081382D" w:rsidRPr="00174864" w:rsidRDefault="0081382D" w:rsidP="00930802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2E97E8C" w14:textId="77777777" w:rsidR="0081382D" w:rsidRPr="00174864" w:rsidRDefault="0081382D" w:rsidP="00930802">
      <w:pPr>
        <w:pStyle w:val="Nagwek11"/>
        <w:spacing w:line="276" w:lineRule="auto"/>
        <w:ind w:left="116" w:firstLine="0"/>
        <w:jc w:val="both"/>
        <w:rPr>
          <w:rFonts w:ascii="Arial" w:hAnsi="Arial" w:cs="Arial"/>
        </w:rPr>
      </w:pPr>
      <w:r w:rsidRPr="00174864">
        <w:rPr>
          <w:rFonts w:ascii="Arial" w:hAnsi="Arial" w:cs="Arial"/>
        </w:rPr>
        <w:t>Załączniki do zapytania ofertowego:</w:t>
      </w:r>
    </w:p>
    <w:p w14:paraId="52A8795B" w14:textId="53A80D51" w:rsidR="0081382D" w:rsidRPr="0081382D" w:rsidRDefault="0081382D" w:rsidP="00930802">
      <w:pPr>
        <w:pStyle w:val="Tekstpodstawowy"/>
        <w:spacing w:line="276" w:lineRule="auto"/>
        <w:ind w:left="116"/>
        <w:jc w:val="both"/>
        <w:rPr>
          <w:rFonts w:ascii="Arial" w:hAnsi="Arial" w:cs="Arial"/>
        </w:rPr>
        <w:sectPr w:rsidR="0081382D" w:rsidRPr="0081382D" w:rsidSect="001B0EAE">
          <w:type w:val="continuous"/>
          <w:pgSz w:w="11920" w:h="16840"/>
          <w:pgMar w:top="1720" w:right="1340" w:bottom="1843" w:left="1340" w:header="708" w:footer="708" w:gutter="0"/>
          <w:cols w:space="708"/>
        </w:sectPr>
      </w:pPr>
      <w:r w:rsidRPr="00174864">
        <w:rPr>
          <w:rFonts w:ascii="Arial" w:hAnsi="Arial" w:cs="Arial"/>
        </w:rPr>
        <w:t>Zał</w:t>
      </w:r>
      <w:r w:rsidR="00160BAE">
        <w:rPr>
          <w:rFonts w:ascii="Arial" w:hAnsi="Arial" w:cs="Arial"/>
        </w:rPr>
        <w:t>ącznik nr 1</w:t>
      </w:r>
      <w:r w:rsidR="00C60380">
        <w:rPr>
          <w:rFonts w:ascii="Arial" w:hAnsi="Arial" w:cs="Arial"/>
        </w:rPr>
        <w:t xml:space="preserve"> –</w:t>
      </w:r>
      <w:r w:rsidR="00160BAE">
        <w:rPr>
          <w:rFonts w:ascii="Arial" w:hAnsi="Arial" w:cs="Arial"/>
        </w:rPr>
        <w:t xml:space="preserve"> Formularz ofertowy</w:t>
      </w:r>
    </w:p>
    <w:p w14:paraId="24447041" w14:textId="77777777" w:rsidR="00627E21" w:rsidRPr="00AF65FE" w:rsidRDefault="00627E21" w:rsidP="00930802">
      <w:pPr>
        <w:spacing w:line="276" w:lineRule="auto"/>
        <w:jc w:val="both"/>
        <w:rPr>
          <w:rFonts w:ascii="Arial" w:hAnsi="Arial" w:cs="Arial"/>
        </w:rPr>
      </w:pPr>
    </w:p>
    <w:sectPr w:rsidR="00627E21" w:rsidRPr="00AF65FE" w:rsidSect="001B0EAE">
      <w:pgSz w:w="11920" w:h="16840"/>
      <w:pgMar w:top="19" w:right="1340" w:bottom="980" w:left="1340" w:header="750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6A6D9" w14:textId="77777777" w:rsidR="00752567" w:rsidRDefault="00752567" w:rsidP="008D4705">
      <w:r>
        <w:separator/>
      </w:r>
    </w:p>
  </w:endnote>
  <w:endnote w:type="continuationSeparator" w:id="0">
    <w:p w14:paraId="36108A46" w14:textId="77777777" w:rsidR="00752567" w:rsidRDefault="00752567" w:rsidP="008D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4E4F" w14:textId="77777777" w:rsidR="00AF13F8" w:rsidRDefault="00AF13F8">
    <w:pPr>
      <w:pStyle w:val="Stopka"/>
    </w:pPr>
  </w:p>
  <w:p w14:paraId="6207E69E" w14:textId="77777777" w:rsidR="00AF13F8" w:rsidRDefault="00AF13F8">
    <w:pPr>
      <w:pStyle w:val="Stopka"/>
    </w:pPr>
  </w:p>
  <w:p w14:paraId="642724E5" w14:textId="77777777" w:rsidR="00AF13F8" w:rsidRDefault="00AF13F8">
    <w:pPr>
      <w:pStyle w:val="Stopka"/>
    </w:pPr>
  </w:p>
  <w:p w14:paraId="4CBF5BCD" w14:textId="77777777" w:rsidR="00AF13F8" w:rsidRDefault="00AF1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8CFE" w14:textId="77777777" w:rsidR="00752567" w:rsidRDefault="00752567" w:rsidP="008D4705">
      <w:r>
        <w:separator/>
      </w:r>
    </w:p>
  </w:footnote>
  <w:footnote w:type="continuationSeparator" w:id="0">
    <w:p w14:paraId="4A050CB7" w14:textId="77777777" w:rsidR="00752567" w:rsidRDefault="00752567" w:rsidP="008D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2"/>
      <w:gridCol w:w="5703"/>
    </w:tblGrid>
    <w:tr w:rsidR="008D4705" w14:paraId="73D00B86" w14:textId="77777777" w:rsidTr="008D4705">
      <w:trPr>
        <w:trHeight w:val="903"/>
      </w:trPr>
      <w:tc>
        <w:tcPr>
          <w:tcW w:w="3802" w:type="dxa"/>
          <w:vAlign w:val="center"/>
        </w:tcPr>
        <w:p w14:paraId="77B4FDA6" w14:textId="77777777" w:rsidR="008D4705" w:rsidRDefault="008D4705" w:rsidP="008D4705">
          <w:pPr>
            <w:pStyle w:val="Nagwek"/>
            <w:jc w:val="center"/>
          </w:pPr>
          <w:r w:rsidRPr="008D4705">
            <w:rPr>
              <w:noProof/>
            </w:rPr>
            <w:drawing>
              <wp:inline distT="0" distB="0" distL="0" distR="0" wp14:anchorId="0538049F" wp14:editId="511609EC">
                <wp:extent cx="1098845" cy="363791"/>
                <wp:effectExtent l="19050" t="0" r="6055" b="0"/>
                <wp:docPr id="4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845" cy="363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6" w:type="dxa"/>
        </w:tcPr>
        <w:p w14:paraId="7573BABE" w14:textId="77777777" w:rsidR="008D4705" w:rsidRDefault="008D4705" w:rsidP="008D4705">
          <w:pPr>
            <w:pStyle w:val="Nagwek"/>
            <w:jc w:val="center"/>
          </w:pPr>
          <w:r w:rsidRPr="008D4705">
            <w:rPr>
              <w:noProof/>
            </w:rPr>
            <w:drawing>
              <wp:inline distT="0" distB="0" distL="0" distR="0" wp14:anchorId="55878B7C" wp14:editId="4BFEEB57">
                <wp:extent cx="3484499" cy="619251"/>
                <wp:effectExtent l="0" t="0" r="0" b="0"/>
                <wp:docPr id="5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4499" cy="619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57014E" w14:textId="77777777" w:rsidR="008D4705" w:rsidRDefault="008D4705" w:rsidP="008D47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63E"/>
    <w:multiLevelType w:val="hybridMultilevel"/>
    <w:tmpl w:val="0734BDBA"/>
    <w:lvl w:ilvl="0" w:tplc="BCA0C6F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2B76B022">
      <w:start w:val="1"/>
      <w:numFmt w:val="lowerLetter"/>
      <w:lvlText w:val="%2.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72537A9"/>
    <w:multiLevelType w:val="hybridMultilevel"/>
    <w:tmpl w:val="29286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861"/>
    <w:multiLevelType w:val="hybridMultilevel"/>
    <w:tmpl w:val="247CF0EA"/>
    <w:lvl w:ilvl="0" w:tplc="F8F45D98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D58E002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3C62DC90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0816B424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4D40E2F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B4A24C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43B8672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530686CA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82D6BD78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DC5704C"/>
    <w:multiLevelType w:val="multilevel"/>
    <w:tmpl w:val="F7F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C11E5"/>
    <w:multiLevelType w:val="multilevel"/>
    <w:tmpl w:val="795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60D76"/>
    <w:multiLevelType w:val="hybridMultilevel"/>
    <w:tmpl w:val="34A4F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752F8"/>
    <w:multiLevelType w:val="hybridMultilevel"/>
    <w:tmpl w:val="8ECC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543"/>
    <w:multiLevelType w:val="hybridMultilevel"/>
    <w:tmpl w:val="DBACF920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7A83"/>
    <w:multiLevelType w:val="hybridMultilevel"/>
    <w:tmpl w:val="FCCE1B6E"/>
    <w:lvl w:ilvl="0" w:tplc="8D78B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B83"/>
    <w:multiLevelType w:val="hybridMultilevel"/>
    <w:tmpl w:val="C5CA4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206F"/>
    <w:multiLevelType w:val="hybridMultilevel"/>
    <w:tmpl w:val="89A63CE8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2D1C"/>
    <w:multiLevelType w:val="hybridMultilevel"/>
    <w:tmpl w:val="B51A5352"/>
    <w:lvl w:ilvl="0" w:tplc="54C468BE">
      <w:start w:val="7"/>
      <w:numFmt w:val="lowerRoman"/>
      <w:lvlText w:val="%1."/>
      <w:lvlJc w:val="left"/>
      <w:pPr>
        <w:ind w:left="11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27256BB3"/>
    <w:multiLevelType w:val="hybridMultilevel"/>
    <w:tmpl w:val="09D8F184"/>
    <w:lvl w:ilvl="0" w:tplc="014282D4">
      <w:start w:val="12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81550"/>
    <w:multiLevelType w:val="multilevel"/>
    <w:tmpl w:val="6C06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85341"/>
    <w:multiLevelType w:val="hybridMultilevel"/>
    <w:tmpl w:val="5480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11824"/>
    <w:multiLevelType w:val="multilevel"/>
    <w:tmpl w:val="B92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C4001"/>
    <w:multiLevelType w:val="hybridMultilevel"/>
    <w:tmpl w:val="FC864552"/>
    <w:lvl w:ilvl="0" w:tplc="5FACA0D0">
      <w:start w:val="5"/>
      <w:numFmt w:val="lowerRoman"/>
      <w:lvlText w:val="%1."/>
      <w:lvlJc w:val="left"/>
      <w:pPr>
        <w:ind w:left="1180" w:hanging="720"/>
      </w:pPr>
      <w:rPr>
        <w:rFonts w:eastAsia="Robo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405697B"/>
    <w:multiLevelType w:val="hybridMultilevel"/>
    <w:tmpl w:val="B94C2806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6A48"/>
    <w:multiLevelType w:val="hybridMultilevel"/>
    <w:tmpl w:val="3FB2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20105"/>
    <w:multiLevelType w:val="hybridMultilevel"/>
    <w:tmpl w:val="E11E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47B3"/>
    <w:multiLevelType w:val="hybridMultilevel"/>
    <w:tmpl w:val="37BC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75E5"/>
    <w:multiLevelType w:val="hybridMultilevel"/>
    <w:tmpl w:val="35A68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8074C"/>
    <w:multiLevelType w:val="hybridMultilevel"/>
    <w:tmpl w:val="1C404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F3214"/>
    <w:multiLevelType w:val="hybridMultilevel"/>
    <w:tmpl w:val="DF5C7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C3813"/>
    <w:multiLevelType w:val="hybridMultilevel"/>
    <w:tmpl w:val="BB66BC8E"/>
    <w:lvl w:ilvl="0" w:tplc="35B4A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01F00"/>
    <w:multiLevelType w:val="hybridMultilevel"/>
    <w:tmpl w:val="DBAAA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476BE"/>
    <w:multiLevelType w:val="hybridMultilevel"/>
    <w:tmpl w:val="DAE2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42CA8"/>
    <w:multiLevelType w:val="hybridMultilevel"/>
    <w:tmpl w:val="2B9C59F8"/>
    <w:lvl w:ilvl="0" w:tplc="10E44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4327C"/>
    <w:multiLevelType w:val="hybridMultilevel"/>
    <w:tmpl w:val="1DD2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957CA"/>
    <w:multiLevelType w:val="hybridMultilevel"/>
    <w:tmpl w:val="6976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253C4"/>
    <w:multiLevelType w:val="hybridMultilevel"/>
    <w:tmpl w:val="7E923806"/>
    <w:lvl w:ilvl="0" w:tplc="A3905B38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FF48027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02864086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CA12CAF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080E4312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6F3CB15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E1ADA9A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6C02EE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0CAE04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C062911"/>
    <w:multiLevelType w:val="hybridMultilevel"/>
    <w:tmpl w:val="5F94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A7734"/>
    <w:multiLevelType w:val="hybridMultilevel"/>
    <w:tmpl w:val="27544740"/>
    <w:lvl w:ilvl="0" w:tplc="6436D3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F17AB"/>
    <w:multiLevelType w:val="hybridMultilevel"/>
    <w:tmpl w:val="344CD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37E38"/>
    <w:multiLevelType w:val="hybridMultilevel"/>
    <w:tmpl w:val="06F4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F6456"/>
    <w:multiLevelType w:val="hybridMultilevel"/>
    <w:tmpl w:val="1760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CE111E"/>
    <w:multiLevelType w:val="hybridMultilevel"/>
    <w:tmpl w:val="BFDE1882"/>
    <w:lvl w:ilvl="0" w:tplc="BBCAD792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94340E94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w w:val="100"/>
        <w:lang w:val="pl-PL" w:eastAsia="en-US" w:bidi="ar-SA"/>
      </w:rPr>
    </w:lvl>
    <w:lvl w:ilvl="2" w:tplc="C7B27792">
      <w:start w:val="1"/>
      <w:numFmt w:val="decimal"/>
      <w:lvlText w:val="%3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3" w:tplc="C24EDC16">
      <w:start w:val="1"/>
      <w:numFmt w:val="lowerLetter"/>
      <w:lvlText w:val="%4)"/>
      <w:lvlJc w:val="left"/>
      <w:pPr>
        <w:ind w:left="1184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4" w:tplc="D5001B0E">
      <w:start w:val="1"/>
      <w:numFmt w:val="lowerRoman"/>
      <w:lvlText w:val="%5."/>
      <w:lvlJc w:val="left"/>
      <w:pPr>
        <w:ind w:left="1892" w:hanging="466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5" w:tplc="2E3C1EE8">
      <w:numFmt w:val="bullet"/>
      <w:lvlText w:val="•"/>
      <w:lvlJc w:val="left"/>
      <w:pPr>
        <w:ind w:left="4181" w:hanging="466"/>
      </w:pPr>
      <w:rPr>
        <w:rFonts w:hint="default"/>
        <w:lang w:val="pl-PL" w:eastAsia="en-US" w:bidi="ar-SA"/>
      </w:rPr>
    </w:lvl>
    <w:lvl w:ilvl="6" w:tplc="FB4E7F38">
      <w:numFmt w:val="bullet"/>
      <w:lvlText w:val="•"/>
      <w:lvlJc w:val="left"/>
      <w:pPr>
        <w:ind w:left="5322" w:hanging="466"/>
      </w:pPr>
      <w:rPr>
        <w:rFonts w:hint="default"/>
        <w:lang w:val="pl-PL" w:eastAsia="en-US" w:bidi="ar-SA"/>
      </w:rPr>
    </w:lvl>
    <w:lvl w:ilvl="7" w:tplc="235A8432">
      <w:numFmt w:val="bullet"/>
      <w:lvlText w:val="•"/>
      <w:lvlJc w:val="left"/>
      <w:pPr>
        <w:ind w:left="6463" w:hanging="466"/>
      </w:pPr>
      <w:rPr>
        <w:rFonts w:hint="default"/>
        <w:lang w:val="pl-PL" w:eastAsia="en-US" w:bidi="ar-SA"/>
      </w:rPr>
    </w:lvl>
    <w:lvl w:ilvl="8" w:tplc="D90E976A">
      <w:numFmt w:val="bullet"/>
      <w:lvlText w:val="•"/>
      <w:lvlJc w:val="left"/>
      <w:pPr>
        <w:ind w:left="7604" w:hanging="466"/>
      </w:pPr>
      <w:rPr>
        <w:rFonts w:hint="default"/>
        <w:lang w:val="pl-PL" w:eastAsia="en-US" w:bidi="ar-SA"/>
      </w:rPr>
    </w:lvl>
  </w:abstractNum>
  <w:abstractNum w:abstractNumId="40" w15:restartNumberingAfterBreak="0">
    <w:nsid w:val="68832FC1"/>
    <w:multiLevelType w:val="hybridMultilevel"/>
    <w:tmpl w:val="78109604"/>
    <w:lvl w:ilvl="0" w:tplc="7F8A4D72">
      <w:start w:val="8"/>
      <w:numFmt w:val="decimal"/>
      <w:lvlText w:val="%1."/>
      <w:lvlJc w:val="left"/>
      <w:pPr>
        <w:ind w:left="100" w:hanging="180"/>
      </w:pPr>
      <w:rPr>
        <w:rFonts w:hint="default"/>
        <w:b/>
        <w:bCs/>
        <w:w w:val="100"/>
        <w:lang w:val="pl-PL" w:eastAsia="en-US" w:bidi="ar-SA"/>
      </w:rPr>
    </w:lvl>
    <w:lvl w:ilvl="1" w:tplc="6A2209BC">
      <w:numFmt w:val="bullet"/>
      <w:lvlText w:val="•"/>
      <w:lvlJc w:val="left"/>
      <w:pPr>
        <w:ind w:left="1166" w:hanging="180"/>
      </w:pPr>
      <w:rPr>
        <w:rFonts w:hint="default"/>
        <w:lang w:val="pl-PL" w:eastAsia="en-US" w:bidi="ar-SA"/>
      </w:rPr>
    </w:lvl>
    <w:lvl w:ilvl="2" w:tplc="E35E378E">
      <w:numFmt w:val="bullet"/>
      <w:lvlText w:val="•"/>
      <w:lvlJc w:val="left"/>
      <w:pPr>
        <w:ind w:left="2233" w:hanging="180"/>
      </w:pPr>
      <w:rPr>
        <w:rFonts w:hint="default"/>
        <w:lang w:val="pl-PL" w:eastAsia="en-US" w:bidi="ar-SA"/>
      </w:rPr>
    </w:lvl>
    <w:lvl w:ilvl="3" w:tplc="CF7A3916">
      <w:numFmt w:val="bullet"/>
      <w:lvlText w:val="•"/>
      <w:lvlJc w:val="left"/>
      <w:pPr>
        <w:ind w:left="3299" w:hanging="180"/>
      </w:pPr>
      <w:rPr>
        <w:rFonts w:hint="default"/>
        <w:lang w:val="pl-PL" w:eastAsia="en-US" w:bidi="ar-SA"/>
      </w:rPr>
    </w:lvl>
    <w:lvl w:ilvl="4" w:tplc="823245B2">
      <w:numFmt w:val="bullet"/>
      <w:lvlText w:val="•"/>
      <w:lvlJc w:val="left"/>
      <w:pPr>
        <w:ind w:left="4366" w:hanging="180"/>
      </w:pPr>
      <w:rPr>
        <w:rFonts w:hint="default"/>
        <w:lang w:val="pl-PL" w:eastAsia="en-US" w:bidi="ar-SA"/>
      </w:rPr>
    </w:lvl>
    <w:lvl w:ilvl="5" w:tplc="390CCFAE">
      <w:numFmt w:val="bullet"/>
      <w:lvlText w:val="•"/>
      <w:lvlJc w:val="left"/>
      <w:pPr>
        <w:ind w:left="5432" w:hanging="180"/>
      </w:pPr>
      <w:rPr>
        <w:rFonts w:hint="default"/>
        <w:lang w:val="pl-PL" w:eastAsia="en-US" w:bidi="ar-SA"/>
      </w:rPr>
    </w:lvl>
    <w:lvl w:ilvl="6" w:tplc="C48A6710">
      <w:numFmt w:val="bullet"/>
      <w:lvlText w:val="•"/>
      <w:lvlJc w:val="left"/>
      <w:pPr>
        <w:ind w:left="6499" w:hanging="180"/>
      </w:pPr>
      <w:rPr>
        <w:rFonts w:hint="default"/>
        <w:lang w:val="pl-PL" w:eastAsia="en-US" w:bidi="ar-SA"/>
      </w:rPr>
    </w:lvl>
    <w:lvl w:ilvl="7" w:tplc="4170B8D4">
      <w:numFmt w:val="bullet"/>
      <w:lvlText w:val="•"/>
      <w:lvlJc w:val="left"/>
      <w:pPr>
        <w:ind w:left="7565" w:hanging="180"/>
      </w:pPr>
      <w:rPr>
        <w:rFonts w:hint="default"/>
        <w:lang w:val="pl-PL" w:eastAsia="en-US" w:bidi="ar-SA"/>
      </w:rPr>
    </w:lvl>
    <w:lvl w:ilvl="8" w:tplc="2208E49A">
      <w:numFmt w:val="bullet"/>
      <w:lvlText w:val="•"/>
      <w:lvlJc w:val="left"/>
      <w:pPr>
        <w:ind w:left="8632" w:hanging="180"/>
      </w:pPr>
      <w:rPr>
        <w:rFonts w:hint="default"/>
        <w:lang w:val="pl-PL" w:eastAsia="en-US" w:bidi="ar-SA"/>
      </w:rPr>
    </w:lvl>
  </w:abstractNum>
  <w:abstractNum w:abstractNumId="41" w15:restartNumberingAfterBreak="0">
    <w:nsid w:val="695C4B7B"/>
    <w:multiLevelType w:val="hybridMultilevel"/>
    <w:tmpl w:val="04E03D3A"/>
    <w:lvl w:ilvl="0" w:tplc="69FAFF8A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DC683368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56ACA9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2DF0D972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74729DFA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EBA26E82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DECE149E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1E65A9E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F15AAEDE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6CF71E15"/>
    <w:multiLevelType w:val="multilevel"/>
    <w:tmpl w:val="79D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9168C"/>
    <w:multiLevelType w:val="hybridMultilevel"/>
    <w:tmpl w:val="542EE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51EC9"/>
    <w:multiLevelType w:val="hybridMultilevel"/>
    <w:tmpl w:val="7FD0F7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7C06272"/>
    <w:multiLevelType w:val="multilevel"/>
    <w:tmpl w:val="339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3433EA"/>
    <w:multiLevelType w:val="hybridMultilevel"/>
    <w:tmpl w:val="CB2627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E42A67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913C4"/>
    <w:multiLevelType w:val="hybridMultilevel"/>
    <w:tmpl w:val="9998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4320E"/>
    <w:multiLevelType w:val="hybridMultilevel"/>
    <w:tmpl w:val="F9024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66243">
    <w:abstractNumId w:val="18"/>
  </w:num>
  <w:num w:numId="2" w16cid:durableId="262105267">
    <w:abstractNumId w:val="13"/>
  </w:num>
  <w:num w:numId="3" w16cid:durableId="746614588">
    <w:abstractNumId w:val="33"/>
  </w:num>
  <w:num w:numId="4" w16cid:durableId="1690138682">
    <w:abstractNumId w:val="26"/>
  </w:num>
  <w:num w:numId="5" w16cid:durableId="1615094620">
    <w:abstractNumId w:val="43"/>
  </w:num>
  <w:num w:numId="6" w16cid:durableId="1781097946">
    <w:abstractNumId w:val="17"/>
  </w:num>
  <w:num w:numId="7" w16cid:durableId="834147689">
    <w:abstractNumId w:val="4"/>
  </w:num>
  <w:num w:numId="8" w16cid:durableId="2033876006">
    <w:abstractNumId w:val="42"/>
  </w:num>
  <w:num w:numId="9" w16cid:durableId="1951546765">
    <w:abstractNumId w:val="10"/>
  </w:num>
  <w:num w:numId="10" w16cid:durableId="840776639">
    <w:abstractNumId w:val="7"/>
  </w:num>
  <w:num w:numId="11" w16cid:durableId="1123307416">
    <w:abstractNumId w:val="0"/>
  </w:num>
  <w:num w:numId="12" w16cid:durableId="773020453">
    <w:abstractNumId w:val="24"/>
  </w:num>
  <w:num w:numId="13" w16cid:durableId="478349645">
    <w:abstractNumId w:val="29"/>
  </w:num>
  <w:num w:numId="14" w16cid:durableId="493842541">
    <w:abstractNumId w:val="44"/>
  </w:num>
  <w:num w:numId="15" w16cid:durableId="1275792237">
    <w:abstractNumId w:val="27"/>
  </w:num>
  <w:num w:numId="16" w16cid:durableId="693044599">
    <w:abstractNumId w:val="5"/>
  </w:num>
  <w:num w:numId="17" w16cid:durableId="1629822717">
    <w:abstractNumId w:val="9"/>
  </w:num>
  <w:num w:numId="18" w16cid:durableId="2015300734">
    <w:abstractNumId w:val="46"/>
  </w:num>
  <w:num w:numId="19" w16cid:durableId="1893882083">
    <w:abstractNumId w:val="28"/>
  </w:num>
  <w:num w:numId="20" w16cid:durableId="1086077388">
    <w:abstractNumId w:val="48"/>
  </w:num>
  <w:num w:numId="21" w16cid:durableId="1024599411">
    <w:abstractNumId w:val="40"/>
  </w:num>
  <w:num w:numId="22" w16cid:durableId="833570650">
    <w:abstractNumId w:val="34"/>
  </w:num>
  <w:num w:numId="23" w16cid:durableId="1287471768">
    <w:abstractNumId w:val="16"/>
  </w:num>
  <w:num w:numId="24" w16cid:durableId="4202232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9596138">
    <w:abstractNumId w:val="20"/>
  </w:num>
  <w:num w:numId="26" w16cid:durableId="208733395">
    <w:abstractNumId w:val="25"/>
  </w:num>
  <w:num w:numId="27" w16cid:durableId="805513589">
    <w:abstractNumId w:val="8"/>
  </w:num>
  <w:num w:numId="28" w16cid:durableId="698697929">
    <w:abstractNumId w:val="12"/>
  </w:num>
  <w:num w:numId="29" w16cid:durableId="1619068482">
    <w:abstractNumId w:val="23"/>
  </w:num>
  <w:num w:numId="30" w16cid:durableId="2028947884">
    <w:abstractNumId w:val="38"/>
  </w:num>
  <w:num w:numId="31" w16cid:durableId="1165903146">
    <w:abstractNumId w:val="19"/>
  </w:num>
  <w:num w:numId="32" w16cid:durableId="1551727534">
    <w:abstractNumId w:val="15"/>
  </w:num>
  <w:num w:numId="33" w16cid:durableId="162166664">
    <w:abstractNumId w:val="45"/>
  </w:num>
  <w:num w:numId="34" w16cid:durableId="1651246226">
    <w:abstractNumId w:val="39"/>
  </w:num>
  <w:num w:numId="35" w16cid:durableId="907346363">
    <w:abstractNumId w:val="37"/>
  </w:num>
  <w:num w:numId="36" w16cid:durableId="981427974">
    <w:abstractNumId w:val="32"/>
  </w:num>
  <w:num w:numId="37" w16cid:durableId="1237590064">
    <w:abstractNumId w:val="11"/>
  </w:num>
  <w:num w:numId="38" w16cid:durableId="1858929071">
    <w:abstractNumId w:val="41"/>
  </w:num>
  <w:num w:numId="39" w16cid:durableId="1381779601">
    <w:abstractNumId w:val="2"/>
  </w:num>
  <w:num w:numId="40" w16cid:durableId="1117985118">
    <w:abstractNumId w:val="3"/>
  </w:num>
  <w:num w:numId="41" w16cid:durableId="425618818">
    <w:abstractNumId w:val="30"/>
  </w:num>
  <w:num w:numId="42" w16cid:durableId="410395380">
    <w:abstractNumId w:val="36"/>
  </w:num>
  <w:num w:numId="43" w16cid:durableId="399835415">
    <w:abstractNumId w:val="14"/>
  </w:num>
  <w:num w:numId="44" w16cid:durableId="377898748">
    <w:abstractNumId w:val="21"/>
  </w:num>
  <w:num w:numId="45" w16cid:durableId="1500003123">
    <w:abstractNumId w:val="22"/>
  </w:num>
  <w:num w:numId="46" w16cid:durableId="90862244">
    <w:abstractNumId w:val="47"/>
  </w:num>
  <w:num w:numId="47" w16cid:durableId="2137529904">
    <w:abstractNumId w:val="1"/>
  </w:num>
  <w:num w:numId="48" w16cid:durableId="1319842930">
    <w:abstractNumId w:val="6"/>
  </w:num>
  <w:num w:numId="49" w16cid:durableId="4879377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5A"/>
    <w:rsid w:val="00035319"/>
    <w:rsid w:val="0005786D"/>
    <w:rsid w:val="00085CED"/>
    <w:rsid w:val="0009071C"/>
    <w:rsid w:val="000F611C"/>
    <w:rsid w:val="00114597"/>
    <w:rsid w:val="001262A5"/>
    <w:rsid w:val="00160BAE"/>
    <w:rsid w:val="00163337"/>
    <w:rsid w:val="00174864"/>
    <w:rsid w:val="001B0EAE"/>
    <w:rsid w:val="001D6AA9"/>
    <w:rsid w:val="002229CA"/>
    <w:rsid w:val="0026330B"/>
    <w:rsid w:val="00290442"/>
    <w:rsid w:val="002A33A3"/>
    <w:rsid w:val="002A5A0A"/>
    <w:rsid w:val="002C2BE3"/>
    <w:rsid w:val="00312ABA"/>
    <w:rsid w:val="00363EDB"/>
    <w:rsid w:val="003653ED"/>
    <w:rsid w:val="003F271F"/>
    <w:rsid w:val="00427293"/>
    <w:rsid w:val="00437C18"/>
    <w:rsid w:val="004834B1"/>
    <w:rsid w:val="004951D4"/>
    <w:rsid w:val="004A4D09"/>
    <w:rsid w:val="004B2550"/>
    <w:rsid w:val="004D0802"/>
    <w:rsid w:val="004F1976"/>
    <w:rsid w:val="00523DD0"/>
    <w:rsid w:val="00530671"/>
    <w:rsid w:val="00535420"/>
    <w:rsid w:val="00556AF4"/>
    <w:rsid w:val="005A13B7"/>
    <w:rsid w:val="005A457B"/>
    <w:rsid w:val="005A6AD4"/>
    <w:rsid w:val="005A716E"/>
    <w:rsid w:val="005D075A"/>
    <w:rsid w:val="00605623"/>
    <w:rsid w:val="00627E21"/>
    <w:rsid w:val="00635C4C"/>
    <w:rsid w:val="0066565C"/>
    <w:rsid w:val="00673B52"/>
    <w:rsid w:val="00691951"/>
    <w:rsid w:val="006A074A"/>
    <w:rsid w:val="006B0775"/>
    <w:rsid w:val="00717A3E"/>
    <w:rsid w:val="00717AA8"/>
    <w:rsid w:val="00746CA6"/>
    <w:rsid w:val="00752567"/>
    <w:rsid w:val="007666FE"/>
    <w:rsid w:val="007860A0"/>
    <w:rsid w:val="00791E66"/>
    <w:rsid w:val="007A47D2"/>
    <w:rsid w:val="007A7EBB"/>
    <w:rsid w:val="007D4216"/>
    <w:rsid w:val="007E114C"/>
    <w:rsid w:val="007E1780"/>
    <w:rsid w:val="0081382D"/>
    <w:rsid w:val="0089774D"/>
    <w:rsid w:val="00897D2C"/>
    <w:rsid w:val="008C6D31"/>
    <w:rsid w:val="008D4705"/>
    <w:rsid w:val="00930802"/>
    <w:rsid w:val="009468E0"/>
    <w:rsid w:val="00961BFF"/>
    <w:rsid w:val="00963591"/>
    <w:rsid w:val="00973BB2"/>
    <w:rsid w:val="009C4ECE"/>
    <w:rsid w:val="009E4EAD"/>
    <w:rsid w:val="009E55B5"/>
    <w:rsid w:val="00A1609B"/>
    <w:rsid w:val="00A342B0"/>
    <w:rsid w:val="00A743D8"/>
    <w:rsid w:val="00A850D1"/>
    <w:rsid w:val="00AB09ED"/>
    <w:rsid w:val="00AF13F8"/>
    <w:rsid w:val="00B336EE"/>
    <w:rsid w:val="00B816B2"/>
    <w:rsid w:val="00B82250"/>
    <w:rsid w:val="00B85624"/>
    <w:rsid w:val="00BD6F3E"/>
    <w:rsid w:val="00BF6E80"/>
    <w:rsid w:val="00C240F1"/>
    <w:rsid w:val="00C60380"/>
    <w:rsid w:val="00C7216E"/>
    <w:rsid w:val="00C72E4F"/>
    <w:rsid w:val="00C83128"/>
    <w:rsid w:val="00C85E6E"/>
    <w:rsid w:val="00CB6DEB"/>
    <w:rsid w:val="00CD579D"/>
    <w:rsid w:val="00D25778"/>
    <w:rsid w:val="00D30ACE"/>
    <w:rsid w:val="00D31953"/>
    <w:rsid w:val="00D621C2"/>
    <w:rsid w:val="00E14099"/>
    <w:rsid w:val="00EA2ADE"/>
    <w:rsid w:val="00EB1E95"/>
    <w:rsid w:val="00F62EEA"/>
    <w:rsid w:val="00F72DB5"/>
    <w:rsid w:val="00F90F53"/>
    <w:rsid w:val="00F92EF1"/>
    <w:rsid w:val="00FB1895"/>
    <w:rsid w:val="00FC29E5"/>
    <w:rsid w:val="00FD0226"/>
    <w:rsid w:val="00FD3844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AD2"/>
  <w15:docId w15:val="{2B05A669-332B-40FB-AE9F-74F407E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D075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75A"/>
    <w:rPr>
      <w:color w:val="0000FF" w:themeColor="hyperlink"/>
      <w:u w:val="single"/>
    </w:rPr>
  </w:style>
  <w:style w:type="paragraph" w:styleId="Akapitzlist">
    <w:name w:val="List Paragraph"/>
    <w:aliases w:val="Model punktowanie,Punkt 1.1,Wypunktowanie"/>
    <w:basedOn w:val="Normalny"/>
    <w:link w:val="AkapitzlistZnak"/>
    <w:uiPriority w:val="34"/>
    <w:qFormat/>
    <w:rsid w:val="005D075A"/>
    <w:pPr>
      <w:ind w:left="2260" w:hanging="360"/>
    </w:pPr>
  </w:style>
  <w:style w:type="character" w:styleId="Pogrubienie">
    <w:name w:val="Strong"/>
    <w:basedOn w:val="Domylnaczcionkaakapitu"/>
    <w:uiPriority w:val="22"/>
    <w:qFormat/>
    <w:rsid w:val="005D075A"/>
    <w:rPr>
      <w:b/>
      <w:bCs/>
    </w:rPr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5D075A"/>
    <w:rPr>
      <w:rFonts w:ascii="Roboto" w:eastAsia="Roboto" w:hAnsi="Roboto" w:cs="Roboto"/>
    </w:rPr>
  </w:style>
  <w:style w:type="paragraph" w:styleId="NormalnyWeb">
    <w:name w:val="Normal (Web)"/>
    <w:basedOn w:val="Normalny"/>
    <w:uiPriority w:val="99"/>
    <w:unhideWhenUsed/>
    <w:rsid w:val="007E17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579D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0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6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671"/>
    <w:rPr>
      <w:rFonts w:ascii="Roboto" w:eastAsia="Roboto" w:hAnsi="Roboto" w:cs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671"/>
    <w:rPr>
      <w:rFonts w:ascii="Roboto" w:eastAsia="Roboto" w:hAnsi="Roboto" w:cs="Robo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6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671"/>
    <w:rPr>
      <w:rFonts w:ascii="Tahoma" w:eastAsia="Roboto" w:hAnsi="Tahoma" w:cs="Tahoma"/>
      <w:sz w:val="16"/>
      <w:szCs w:val="16"/>
    </w:rPr>
  </w:style>
  <w:style w:type="table" w:customStyle="1" w:styleId="redniasiatka11">
    <w:name w:val="Średnia siatka 11"/>
    <w:basedOn w:val="Standardowy"/>
    <w:uiPriority w:val="67"/>
    <w:rsid w:val="00D31953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5A716E"/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16E"/>
    <w:rPr>
      <w:rFonts w:ascii="Carlito" w:eastAsia="Carlito" w:hAnsi="Carlito" w:cs="Carlito"/>
    </w:rPr>
  </w:style>
  <w:style w:type="paragraph" w:customStyle="1" w:styleId="Nagwek11">
    <w:name w:val="Nagłówek 11"/>
    <w:basedOn w:val="Normalny"/>
    <w:uiPriority w:val="1"/>
    <w:qFormat/>
    <w:rsid w:val="005A716E"/>
    <w:pPr>
      <w:ind w:left="476" w:hanging="361"/>
      <w:outlineLvl w:val="1"/>
    </w:pPr>
    <w:rPr>
      <w:rFonts w:ascii="Carlito" w:eastAsia="Carlito" w:hAnsi="Carlito" w:cs="Carlito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D4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705"/>
    <w:rPr>
      <w:rFonts w:ascii="Roboto" w:eastAsia="Roboto" w:hAnsi="Roboto" w:cs="Roboto"/>
    </w:rPr>
  </w:style>
  <w:style w:type="paragraph" w:styleId="Stopka">
    <w:name w:val="footer"/>
    <w:basedOn w:val="Normalny"/>
    <w:link w:val="StopkaZnak"/>
    <w:uiPriority w:val="99"/>
    <w:semiHidden/>
    <w:unhideWhenUsed/>
    <w:rsid w:val="008D4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705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6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ceptacja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akceptacja.org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akceptacja.org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9C4F-A65D-4D53-BC81-0E794ECB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4166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Justyna Brylewska</cp:lastModifiedBy>
  <cp:revision>15</cp:revision>
  <dcterms:created xsi:type="dcterms:W3CDTF">2024-05-25T04:54:00Z</dcterms:created>
  <dcterms:modified xsi:type="dcterms:W3CDTF">2024-06-25T11:19:00Z</dcterms:modified>
</cp:coreProperties>
</file>